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DF4" w:rsidRDefault="00632DF4" w:rsidP="00D84A67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6.45pt;margin-top:-15.7pt;width:648.2pt;height:471.4pt;z-index:-251658240" wrapcoords="-25 0 -25 21566 21600 21566 21600 0 -25 0">
            <v:imagedata r:id="rId5" o:title=""/>
            <w10:wrap type="tight"/>
          </v:shape>
        </w:pict>
      </w:r>
    </w:p>
    <w:p w:rsidR="00632DF4" w:rsidRDefault="00632DF4" w:rsidP="00D84A6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632DF4" w:rsidRDefault="00632DF4" w:rsidP="00D84A6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val="tt-RU"/>
        </w:rPr>
      </w:pPr>
    </w:p>
    <w:p w:rsidR="00632DF4" w:rsidRPr="00C338E9" w:rsidRDefault="00632DF4" w:rsidP="00D84A6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C338E9">
        <w:rPr>
          <w:rFonts w:ascii="Times New Roman" w:hAnsi="Times New Roman"/>
          <w:b/>
          <w:sz w:val="24"/>
          <w:szCs w:val="24"/>
          <w:u w:val="single"/>
        </w:rPr>
        <w:t>Планируемые результаты изучения ОБЖ в 8-9 классах</w:t>
      </w:r>
    </w:p>
    <w:p w:rsidR="00632DF4" w:rsidRDefault="00632DF4" w:rsidP="00C338E9">
      <w:pPr>
        <w:tabs>
          <w:tab w:val="num" w:pos="192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632DF4" w:rsidRPr="00C338E9" w:rsidRDefault="00632DF4" w:rsidP="00C338E9">
      <w:pPr>
        <w:tabs>
          <w:tab w:val="num" w:pos="192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В соответствии с требованиями ФГОС ООО система планируемых результатов – личностных, метапредметных и предметных – устанавливает и описывает классы учебно-познавательных и учебно-практических задач, которые осваивают учащиеся в ходе обучения, особо выделяя среди них те, которые выносятся на итоговую оценку, в том числе государственную итоговую аттестацию выпускников. Успешное выполнение этих задач требует от учащихся овладения системой учебных действий (универсальных и специфических для каждого учебного предмета: регулятивных, коммуникативных, познавательных) с учебным материалом и, прежде всего, с опорным учебным материалом, служащим основой для последующего обучения.</w:t>
      </w:r>
    </w:p>
    <w:p w:rsidR="00632DF4" w:rsidRPr="00C338E9" w:rsidRDefault="00632DF4" w:rsidP="00C338E9">
      <w:pPr>
        <w:pStyle w:val="Heading3"/>
        <w:spacing w:before="0" w:beforeAutospacing="0" w:after="0" w:afterAutospacing="0"/>
        <w:jc w:val="both"/>
        <w:rPr>
          <w:bCs w:val="0"/>
          <w:sz w:val="24"/>
          <w:szCs w:val="24"/>
          <w:u w:val="single"/>
          <w:lang w:eastAsia="en-US"/>
        </w:rPr>
      </w:pPr>
      <w:bookmarkStart w:id="0" w:name="_Toc414553131"/>
      <w:bookmarkStart w:id="1" w:name="_Toc410653949"/>
    </w:p>
    <w:p w:rsidR="00632DF4" w:rsidRPr="00C338E9" w:rsidRDefault="00632DF4" w:rsidP="00C338E9">
      <w:pPr>
        <w:pStyle w:val="Heading3"/>
        <w:spacing w:before="0" w:beforeAutospacing="0" w:after="0" w:afterAutospacing="0"/>
        <w:jc w:val="both"/>
        <w:rPr>
          <w:b w:val="0"/>
          <w:sz w:val="24"/>
          <w:szCs w:val="24"/>
        </w:rPr>
      </w:pPr>
      <w:r w:rsidRPr="00C338E9">
        <w:rPr>
          <w:b w:val="0"/>
          <w:sz w:val="24"/>
          <w:szCs w:val="24"/>
        </w:rPr>
        <w:t xml:space="preserve"> Структура планируемых результатов</w:t>
      </w:r>
      <w:bookmarkEnd w:id="0"/>
      <w:r w:rsidRPr="00C338E9">
        <w:rPr>
          <w:b w:val="0"/>
          <w:sz w:val="24"/>
          <w:szCs w:val="24"/>
        </w:rPr>
        <w:t>:</w:t>
      </w:r>
    </w:p>
    <w:p w:rsidR="00632DF4" w:rsidRDefault="00632DF4" w:rsidP="00C338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bCs/>
          <w:sz w:val="24"/>
          <w:szCs w:val="24"/>
        </w:rPr>
        <w:t>В стру</w:t>
      </w:r>
      <w:r w:rsidRPr="00C338E9">
        <w:rPr>
          <w:rFonts w:ascii="Times New Roman" w:hAnsi="Times New Roman"/>
          <w:sz w:val="24"/>
          <w:szCs w:val="24"/>
        </w:rPr>
        <w:t>ктуре планируемых результатов выделяется следующие группы</w:t>
      </w:r>
      <w:r w:rsidRPr="00C338E9">
        <w:rPr>
          <w:rFonts w:ascii="Times New Roman" w:hAnsi="Times New Roman"/>
          <w:b/>
          <w:sz w:val="24"/>
          <w:szCs w:val="24"/>
        </w:rPr>
        <w:t xml:space="preserve">: </w:t>
      </w:r>
      <w:r w:rsidRPr="00C338E9">
        <w:rPr>
          <w:rFonts w:ascii="Times New Roman" w:hAnsi="Times New Roman"/>
          <w:sz w:val="24"/>
          <w:szCs w:val="24"/>
        </w:rPr>
        <w:t>личностные,метапредметные и предметные</w:t>
      </w:r>
    </w:p>
    <w:p w:rsidR="00632DF4" w:rsidRPr="00C65B14" w:rsidRDefault="00632DF4" w:rsidP="00C65B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b/>
          <w:sz w:val="24"/>
          <w:szCs w:val="24"/>
        </w:rPr>
      </w:pPr>
    </w:p>
    <w:p w:rsidR="00632DF4" w:rsidRDefault="00632DF4" w:rsidP="00C65B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b/>
          <w:sz w:val="24"/>
          <w:szCs w:val="24"/>
        </w:rPr>
      </w:pPr>
      <w:r w:rsidRPr="00C65B14">
        <w:rPr>
          <w:rFonts w:ascii="Times New Roman CYR" w:hAnsi="Times New Roman CYR" w:cs="Times New Roman CYR"/>
          <w:b/>
          <w:sz w:val="24"/>
          <w:szCs w:val="24"/>
        </w:rPr>
        <w:t>Личностные результаты отражают:</w:t>
      </w:r>
    </w:p>
    <w:p w:rsidR="00632DF4" w:rsidRPr="00C65B14" w:rsidRDefault="00632DF4" w:rsidP="00C65B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b/>
          <w:sz w:val="24"/>
          <w:szCs w:val="24"/>
        </w:rPr>
      </w:pPr>
    </w:p>
    <w:p w:rsidR="00632DF4" w:rsidRPr="00C65B14" w:rsidRDefault="00632DF4" w:rsidP="00C65B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2" w:name="sub_2091"/>
      <w:r w:rsidRPr="00C65B14">
        <w:rPr>
          <w:rFonts w:ascii="Times New Roman CYR" w:hAnsi="Times New Roman CYR" w:cs="Times New Roman CYR"/>
          <w:sz w:val="24"/>
          <w:szCs w:val="24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632DF4" w:rsidRPr="00C65B14" w:rsidRDefault="00632DF4" w:rsidP="00C65B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3" w:name="sub_2092"/>
      <w:bookmarkEnd w:id="2"/>
      <w:r w:rsidRPr="00C65B14">
        <w:rPr>
          <w:rFonts w:ascii="Times New Roman CYR" w:hAnsi="Times New Roman CYR" w:cs="Times New Roman CYR"/>
          <w:sz w:val="24"/>
          <w:szCs w:val="24"/>
        </w:rPr>
        <w:t>2)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632DF4" w:rsidRPr="00C65B14" w:rsidRDefault="00632DF4" w:rsidP="00C65B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4" w:name="sub_2093"/>
      <w:bookmarkEnd w:id="3"/>
      <w:r w:rsidRPr="00C65B14">
        <w:rPr>
          <w:rFonts w:ascii="Times New Roman CYR" w:hAnsi="Times New Roman CYR" w:cs="Times New Roman CYR"/>
          <w:sz w:val="24"/>
          <w:szCs w:val="24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632DF4" w:rsidRPr="00C65B14" w:rsidRDefault="00632DF4" w:rsidP="00C65B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5" w:name="sub_2094"/>
      <w:bookmarkEnd w:id="4"/>
      <w:r w:rsidRPr="00C65B14">
        <w:rPr>
          <w:rFonts w:ascii="Times New Roman CYR" w:hAnsi="Times New Roman CYR" w:cs="Times New Roman CYR"/>
          <w:sz w:val="24"/>
          <w:szCs w:val="24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:rsidR="00632DF4" w:rsidRPr="00C65B14" w:rsidRDefault="00632DF4" w:rsidP="00C65B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6" w:name="sub_2095"/>
      <w:bookmarkEnd w:id="5"/>
      <w:r w:rsidRPr="00C65B14">
        <w:rPr>
          <w:rFonts w:ascii="Times New Roman CYR" w:hAnsi="Times New Roman CYR" w:cs="Times New Roman CYR"/>
          <w:sz w:val="24"/>
          <w:szCs w:val="24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632DF4" w:rsidRPr="00C65B14" w:rsidRDefault="00632DF4" w:rsidP="00C65B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7" w:name="sub_2096"/>
      <w:bookmarkEnd w:id="6"/>
      <w:r w:rsidRPr="00C65B14">
        <w:rPr>
          <w:rFonts w:ascii="Times New Roman CYR" w:hAnsi="Times New Roman CYR" w:cs="Times New Roman CYR"/>
          <w:sz w:val="24"/>
          <w:szCs w:val="24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632DF4" w:rsidRPr="00C65B14" w:rsidRDefault="00632DF4" w:rsidP="00C65B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8" w:name="sub_2097"/>
      <w:bookmarkEnd w:id="7"/>
      <w:r w:rsidRPr="00C65B14">
        <w:rPr>
          <w:rFonts w:ascii="Times New Roman CYR" w:hAnsi="Times New Roman CYR" w:cs="Times New Roman CYR"/>
          <w:sz w:val="24"/>
          <w:szCs w:val="24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632DF4" w:rsidRPr="00C65B14" w:rsidRDefault="00632DF4" w:rsidP="00C65B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9" w:name="sub_2098"/>
      <w:bookmarkEnd w:id="8"/>
      <w:r w:rsidRPr="00C65B14">
        <w:rPr>
          <w:rFonts w:ascii="Times New Roman CYR" w:hAnsi="Times New Roman CYR" w:cs="Times New Roman CYR"/>
          <w:sz w:val="24"/>
          <w:szCs w:val="24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632DF4" w:rsidRPr="00C65B14" w:rsidRDefault="00632DF4" w:rsidP="00C65B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10" w:name="sub_2099"/>
      <w:bookmarkEnd w:id="9"/>
      <w:r w:rsidRPr="00C65B14">
        <w:rPr>
          <w:rFonts w:ascii="Times New Roman CYR" w:hAnsi="Times New Roman CYR" w:cs="Times New Roman CYR"/>
          <w:sz w:val="24"/>
          <w:szCs w:val="24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632DF4" w:rsidRPr="00C65B14" w:rsidRDefault="00632DF4" w:rsidP="00C65B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11" w:name="sub_20910"/>
      <w:bookmarkEnd w:id="10"/>
      <w:r w:rsidRPr="00C65B14">
        <w:rPr>
          <w:rFonts w:ascii="Times New Roman CYR" w:hAnsi="Times New Roman CYR" w:cs="Times New Roman CYR"/>
          <w:sz w:val="24"/>
          <w:szCs w:val="24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632DF4" w:rsidRPr="00C65B14" w:rsidRDefault="00632DF4" w:rsidP="00C65B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12" w:name="sub_20911"/>
      <w:bookmarkEnd w:id="11"/>
      <w:r w:rsidRPr="00C65B14">
        <w:rPr>
          <w:rFonts w:ascii="Times New Roman CYR" w:hAnsi="Times New Roman CYR" w:cs="Times New Roman CYR"/>
          <w:sz w:val="24"/>
          <w:szCs w:val="24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bookmarkEnd w:id="1"/>
    <w:bookmarkEnd w:id="12"/>
    <w:p w:rsidR="00632DF4" w:rsidRPr="00C338E9" w:rsidRDefault="00632DF4" w:rsidP="00C338E9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632DF4" w:rsidRPr="00C65B14" w:rsidRDefault="00632DF4" w:rsidP="00C65B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b/>
          <w:sz w:val="24"/>
          <w:szCs w:val="24"/>
        </w:rPr>
      </w:pPr>
      <w:r w:rsidRPr="00C65B14">
        <w:rPr>
          <w:rFonts w:ascii="Times New Roman CYR" w:hAnsi="Times New Roman CYR" w:cs="Times New Roman CYR"/>
          <w:b/>
          <w:sz w:val="24"/>
          <w:szCs w:val="24"/>
        </w:rPr>
        <w:t>Метапредметные результаты отражают:</w:t>
      </w:r>
    </w:p>
    <w:p w:rsidR="00632DF4" w:rsidRPr="00C65B14" w:rsidRDefault="00632DF4" w:rsidP="00C65B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</w:p>
    <w:p w:rsidR="00632DF4" w:rsidRPr="00C65B14" w:rsidRDefault="00632DF4" w:rsidP="00C65B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13" w:name="sub_2101"/>
      <w:r w:rsidRPr="00C65B14">
        <w:rPr>
          <w:rFonts w:ascii="Times New Roman CYR" w:hAnsi="Times New Roman CYR" w:cs="Times New Roman CYR"/>
          <w:sz w:val="24"/>
          <w:szCs w:val="24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632DF4" w:rsidRPr="00C65B14" w:rsidRDefault="00632DF4" w:rsidP="00C65B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14" w:name="sub_2102"/>
      <w:bookmarkEnd w:id="13"/>
      <w:r w:rsidRPr="00C65B14">
        <w:rPr>
          <w:rFonts w:ascii="Times New Roman CYR" w:hAnsi="Times New Roman CYR" w:cs="Times New Roman CYR"/>
          <w:sz w:val="24"/>
          <w:szCs w:val="24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632DF4" w:rsidRPr="00C65B14" w:rsidRDefault="00632DF4" w:rsidP="00C65B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15" w:name="sub_2103"/>
      <w:bookmarkEnd w:id="14"/>
      <w:r w:rsidRPr="00C65B14">
        <w:rPr>
          <w:rFonts w:ascii="Times New Roman CYR" w:hAnsi="Times New Roman CYR" w:cs="Times New Roman CYR"/>
          <w:sz w:val="24"/>
          <w:szCs w:val="24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632DF4" w:rsidRPr="00C65B14" w:rsidRDefault="00632DF4" w:rsidP="00C65B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16" w:name="sub_2104"/>
      <w:bookmarkEnd w:id="15"/>
      <w:r w:rsidRPr="00C65B14">
        <w:rPr>
          <w:rFonts w:ascii="Times New Roman CYR" w:hAnsi="Times New Roman CYR" w:cs="Times New Roman CYR"/>
          <w:sz w:val="24"/>
          <w:szCs w:val="24"/>
        </w:rPr>
        <w:t>4) умение оценивать правильность выполнения учебной задачи, собственные возможности ее решения;</w:t>
      </w:r>
    </w:p>
    <w:p w:rsidR="00632DF4" w:rsidRPr="00C65B14" w:rsidRDefault="00632DF4" w:rsidP="00C65B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17" w:name="sub_2105"/>
      <w:bookmarkEnd w:id="16"/>
      <w:r w:rsidRPr="00C65B14">
        <w:rPr>
          <w:rFonts w:ascii="Times New Roman CYR" w:hAnsi="Times New Roman CYR" w:cs="Times New Roman CYR"/>
          <w:sz w:val="24"/>
          <w:szCs w:val="24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632DF4" w:rsidRPr="00C65B14" w:rsidRDefault="00632DF4" w:rsidP="00C65B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18" w:name="sub_2106"/>
      <w:bookmarkEnd w:id="17"/>
      <w:r w:rsidRPr="00C65B14">
        <w:rPr>
          <w:rFonts w:ascii="Times New Roman CYR" w:hAnsi="Times New Roman CYR" w:cs="Times New Roman CYR"/>
          <w:sz w:val="24"/>
          <w:szCs w:val="24"/>
        </w:rPr>
        <w:t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632DF4" w:rsidRPr="00C65B14" w:rsidRDefault="00632DF4" w:rsidP="00C65B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19" w:name="sub_2107"/>
      <w:bookmarkEnd w:id="18"/>
      <w:r w:rsidRPr="00C65B14">
        <w:rPr>
          <w:rFonts w:ascii="Times New Roman CYR" w:hAnsi="Times New Roman CYR" w:cs="Times New Roman CYR"/>
          <w:sz w:val="24"/>
          <w:szCs w:val="24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632DF4" w:rsidRPr="00C65B14" w:rsidRDefault="00632DF4" w:rsidP="00C65B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20" w:name="sub_2108"/>
      <w:bookmarkEnd w:id="19"/>
      <w:r w:rsidRPr="00C65B14">
        <w:rPr>
          <w:rFonts w:ascii="Times New Roman CYR" w:hAnsi="Times New Roman CYR" w:cs="Times New Roman CYR"/>
          <w:sz w:val="24"/>
          <w:szCs w:val="24"/>
        </w:rPr>
        <w:t>8) смысловое чтение;</w:t>
      </w:r>
    </w:p>
    <w:p w:rsidR="00632DF4" w:rsidRPr="00C65B14" w:rsidRDefault="00632DF4" w:rsidP="00C65B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21" w:name="sub_2109"/>
      <w:bookmarkEnd w:id="20"/>
      <w:r w:rsidRPr="00C65B14">
        <w:rPr>
          <w:rFonts w:ascii="Times New Roman CYR" w:hAnsi="Times New Roman CYR" w:cs="Times New Roman CYR"/>
          <w:sz w:val="24"/>
          <w:szCs w:val="24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632DF4" w:rsidRPr="00C65B14" w:rsidRDefault="00632DF4" w:rsidP="00C65B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22" w:name="sub_21010"/>
      <w:bookmarkEnd w:id="21"/>
      <w:r w:rsidRPr="00C65B14">
        <w:rPr>
          <w:rFonts w:ascii="Times New Roman CYR" w:hAnsi="Times New Roman CYR" w:cs="Times New Roman CYR"/>
          <w:sz w:val="24"/>
          <w:szCs w:val="24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bookmarkEnd w:id="22"/>
    <w:p w:rsidR="00632DF4" w:rsidRPr="00C65B14" w:rsidRDefault="00632DF4" w:rsidP="00C65B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r w:rsidRPr="00C65B14">
        <w:rPr>
          <w:rFonts w:ascii="Times New Roman CYR" w:hAnsi="Times New Roman CYR" w:cs="Times New Roman CYR"/>
          <w:sz w:val="24"/>
          <w:szCs w:val="24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632DF4" w:rsidRPr="00C65B14" w:rsidRDefault="00632DF4" w:rsidP="00C65B1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23" w:name="sub_21012"/>
      <w:r w:rsidRPr="00C65B14">
        <w:rPr>
          <w:rFonts w:ascii="Times New Roman CYR" w:hAnsi="Times New Roman CYR" w:cs="Times New Roman CYR"/>
          <w:sz w:val="24"/>
          <w:szCs w:val="24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bookmarkEnd w:id="23"/>
    <w:p w:rsidR="00632DF4" w:rsidRPr="00C338E9" w:rsidRDefault="00632DF4" w:rsidP="00C338E9">
      <w:pPr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  <w:u w:val="single"/>
        </w:rPr>
      </w:pPr>
    </w:p>
    <w:p w:rsidR="00632DF4" w:rsidRPr="00C338E9" w:rsidRDefault="00632DF4" w:rsidP="00C338E9">
      <w:pPr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C338E9">
        <w:rPr>
          <w:rFonts w:ascii="Times New Roman" w:hAnsi="Times New Roman"/>
          <w:b/>
          <w:bCs/>
          <w:iCs/>
          <w:sz w:val="24"/>
          <w:szCs w:val="24"/>
          <w:u w:val="single"/>
        </w:rPr>
        <w:t>Регулятивные УУД</w:t>
      </w:r>
      <w:r w:rsidRPr="00C338E9">
        <w:rPr>
          <w:rFonts w:ascii="Times New Roman" w:hAnsi="Times New Roman"/>
          <w:b/>
          <w:bCs/>
          <w:iCs/>
          <w:sz w:val="24"/>
          <w:szCs w:val="24"/>
        </w:rPr>
        <w:t>:</w:t>
      </w:r>
    </w:p>
    <w:p w:rsidR="00632DF4" w:rsidRPr="00C338E9" w:rsidRDefault="00632DF4" w:rsidP="00C338E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32DF4" w:rsidRPr="00C338E9" w:rsidRDefault="00632DF4" w:rsidP="00C338E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умение самостоятельно планировать пути достижения целей защищённости, в том числе альтернативные, осознанно выбирать наиболее эффективные способы решения учебных и познавательных задач;</w:t>
      </w:r>
    </w:p>
    <w:p w:rsidR="00632DF4" w:rsidRPr="00C338E9" w:rsidRDefault="00632DF4" w:rsidP="00C338E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632DF4" w:rsidRPr="00C338E9" w:rsidRDefault="00632DF4" w:rsidP="00C338E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умение соотносить свои действия с планируемыми результатами курса, осуществлять контроль своей деятельности в процессе достижения результата, определять способы действий в опасных и чрезвычайных ситуациях в рамках предложенных условий и требований, корректировать свои действия в соответствии с изменяющейся ситуацией;</w:t>
      </w:r>
    </w:p>
    <w:p w:rsidR="00632DF4" w:rsidRPr="00C338E9" w:rsidRDefault="00632DF4" w:rsidP="00C338E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умение оценивать правильность выполнения учебной задачи в области безопасности жизнедеятельности, собственные возможности её решения;</w:t>
      </w:r>
    </w:p>
    <w:p w:rsidR="00632DF4" w:rsidRPr="0090349F" w:rsidRDefault="00632DF4" w:rsidP="0090349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632DF4" w:rsidRPr="00C338E9" w:rsidRDefault="00632DF4" w:rsidP="00C338E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338E9">
        <w:rPr>
          <w:rFonts w:ascii="Times New Roman" w:hAnsi="Times New Roman"/>
          <w:b/>
          <w:bCs/>
          <w:iCs/>
          <w:sz w:val="24"/>
          <w:szCs w:val="24"/>
          <w:u w:val="single"/>
        </w:rPr>
        <w:t>Познавательные УУД:</w:t>
      </w:r>
    </w:p>
    <w:p w:rsidR="00632DF4" w:rsidRPr="00C338E9" w:rsidRDefault="00632DF4" w:rsidP="00C338E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(например, для классификации опасных и чрезвычайных ситуаций, видов террористической и экстремистской деятельности), устанавливать причинно следственные связи, строить логическое рассуждение, умозаключение (индуктивное, дедуктивное и по аналогии) и делать выводы;</w:t>
      </w:r>
    </w:p>
    <w:p w:rsidR="00632DF4" w:rsidRPr="00C338E9" w:rsidRDefault="00632DF4" w:rsidP="00C338E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632DF4" w:rsidRPr="00C338E9" w:rsidRDefault="00632DF4" w:rsidP="00C338E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освоение приёмов действий в опасных и чрезвычайных ситуациях природного, техногенного и социального характера, в том числе оказание первой помощи пострадавшим.</w:t>
      </w:r>
    </w:p>
    <w:p w:rsidR="00632DF4" w:rsidRPr="00C338E9" w:rsidRDefault="00632DF4" w:rsidP="00C338E9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632DF4" w:rsidRPr="00C338E9" w:rsidRDefault="00632DF4" w:rsidP="00C338E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338E9">
        <w:rPr>
          <w:rFonts w:ascii="Times New Roman" w:hAnsi="Times New Roman"/>
          <w:b/>
          <w:bCs/>
          <w:iCs/>
          <w:sz w:val="24"/>
          <w:szCs w:val="24"/>
          <w:u w:val="single"/>
        </w:rPr>
        <w:t>Коммуникативные УУД</w:t>
      </w:r>
      <w:r w:rsidRPr="00C338E9">
        <w:rPr>
          <w:rFonts w:ascii="Times New Roman" w:hAnsi="Times New Roman"/>
          <w:b/>
          <w:sz w:val="24"/>
          <w:szCs w:val="24"/>
        </w:rPr>
        <w:t>:</w:t>
      </w:r>
    </w:p>
    <w:p w:rsidR="00632DF4" w:rsidRPr="00C338E9" w:rsidRDefault="00632DF4" w:rsidP="00C338E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</w:r>
    </w:p>
    <w:p w:rsidR="00632DF4" w:rsidRPr="00C338E9" w:rsidRDefault="00632DF4" w:rsidP="00C338E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технологий;</w:t>
      </w:r>
    </w:p>
    <w:p w:rsidR="00632DF4" w:rsidRPr="00C338E9" w:rsidRDefault="00632DF4" w:rsidP="00C338E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формирование умений взаимодействовать с окружающими, выполнять различные социальные роли во время и при ликвидации последствий чрезвычайных ситуаций.</w:t>
      </w:r>
    </w:p>
    <w:p w:rsidR="00632DF4" w:rsidRPr="00C338E9" w:rsidRDefault="00632DF4" w:rsidP="00C338E9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632DF4" w:rsidRDefault="00632DF4" w:rsidP="00C338E9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90349F">
        <w:rPr>
          <w:rFonts w:ascii="Times New Roman" w:hAnsi="Times New Roman"/>
          <w:b/>
          <w:bCs/>
          <w:sz w:val="24"/>
          <w:szCs w:val="24"/>
        </w:rPr>
        <w:t>Предметные результаты отражают:</w:t>
      </w:r>
    </w:p>
    <w:p w:rsidR="00632DF4" w:rsidRPr="0090349F" w:rsidRDefault="00632DF4" w:rsidP="00C338E9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632DF4" w:rsidRPr="0090349F" w:rsidRDefault="00632DF4" w:rsidP="009034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24" w:name="sub_21821"/>
      <w:r w:rsidRPr="0090349F">
        <w:rPr>
          <w:rFonts w:ascii="Times New Roman CYR" w:hAnsi="Times New Roman CYR" w:cs="Times New Roman CYR"/>
          <w:sz w:val="24"/>
          <w:szCs w:val="24"/>
        </w:rPr>
        <w:t>1) формирование современной культуры безопасности жизнедеятельности на основе понимания необходимости защиты личности, общества и государства посредством осознания значимости безопасного поведения в условиях чрезвычайных ситуаций природного, техногенного и социального характера;</w:t>
      </w:r>
    </w:p>
    <w:p w:rsidR="00632DF4" w:rsidRPr="0090349F" w:rsidRDefault="00632DF4" w:rsidP="009034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25" w:name="sub_21822"/>
      <w:bookmarkEnd w:id="24"/>
      <w:r w:rsidRPr="0090349F">
        <w:rPr>
          <w:rFonts w:ascii="Times New Roman CYR" w:hAnsi="Times New Roman CYR" w:cs="Times New Roman CYR"/>
          <w:sz w:val="24"/>
          <w:szCs w:val="24"/>
        </w:rPr>
        <w:t>2) формирование убеждения в необходимости безопасного и здорового образа жизни;</w:t>
      </w:r>
    </w:p>
    <w:p w:rsidR="00632DF4" w:rsidRPr="0090349F" w:rsidRDefault="00632DF4" w:rsidP="009034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26" w:name="sub_21823"/>
      <w:bookmarkEnd w:id="25"/>
      <w:r w:rsidRPr="0090349F">
        <w:rPr>
          <w:rFonts w:ascii="Times New Roman CYR" w:hAnsi="Times New Roman CYR" w:cs="Times New Roman CYR"/>
          <w:sz w:val="24"/>
          <w:szCs w:val="24"/>
        </w:rPr>
        <w:t>3) понимание личной и общественной значимости современной культуры безопасности жизнедеятельности;</w:t>
      </w:r>
    </w:p>
    <w:p w:rsidR="00632DF4" w:rsidRPr="0090349F" w:rsidRDefault="00632DF4" w:rsidP="009034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27" w:name="sub_21824"/>
      <w:bookmarkEnd w:id="26"/>
      <w:r w:rsidRPr="0090349F">
        <w:rPr>
          <w:rFonts w:ascii="Times New Roman CYR" w:hAnsi="Times New Roman CYR" w:cs="Times New Roman CYR"/>
          <w:sz w:val="24"/>
          <w:szCs w:val="24"/>
        </w:rPr>
        <w:t>4) 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природного, техногенного и социального характера, в том числе от экстремизма и терроризма;</w:t>
      </w:r>
    </w:p>
    <w:p w:rsidR="00632DF4" w:rsidRPr="0090349F" w:rsidRDefault="00632DF4" w:rsidP="009034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28" w:name="sub_21825"/>
      <w:bookmarkEnd w:id="27"/>
      <w:r w:rsidRPr="0090349F">
        <w:rPr>
          <w:rFonts w:ascii="Times New Roman CYR" w:hAnsi="Times New Roman CYR" w:cs="Times New Roman CYR"/>
          <w:sz w:val="24"/>
          <w:szCs w:val="24"/>
        </w:rPr>
        <w:t>5) понимание необходимости подготовки граждан к защите Отечества;</w:t>
      </w:r>
    </w:p>
    <w:p w:rsidR="00632DF4" w:rsidRPr="0090349F" w:rsidRDefault="00632DF4" w:rsidP="009034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29" w:name="sub_21826"/>
      <w:bookmarkEnd w:id="28"/>
      <w:r w:rsidRPr="0090349F">
        <w:rPr>
          <w:rFonts w:ascii="Times New Roman CYR" w:hAnsi="Times New Roman CYR" w:cs="Times New Roman CYR"/>
          <w:sz w:val="24"/>
          <w:szCs w:val="24"/>
        </w:rPr>
        <w:t>6) формирование установки на здоровый образ жизни, исключающий употребление алкоголя, наркотиков, курение и нанесение иного вреда здоровью;</w:t>
      </w:r>
    </w:p>
    <w:p w:rsidR="00632DF4" w:rsidRPr="0090349F" w:rsidRDefault="00632DF4" w:rsidP="009034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30" w:name="sub_21827"/>
      <w:bookmarkEnd w:id="29"/>
      <w:r w:rsidRPr="0090349F">
        <w:rPr>
          <w:rFonts w:ascii="Times New Roman CYR" w:hAnsi="Times New Roman CYR" w:cs="Times New Roman CYR"/>
          <w:sz w:val="24"/>
          <w:szCs w:val="24"/>
        </w:rPr>
        <w:t>7) формирование антиэкстремистской и антитеррористической личностной позиции;</w:t>
      </w:r>
    </w:p>
    <w:p w:rsidR="00632DF4" w:rsidRPr="0090349F" w:rsidRDefault="00632DF4" w:rsidP="009034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31" w:name="sub_21828"/>
      <w:bookmarkEnd w:id="30"/>
      <w:r w:rsidRPr="0090349F">
        <w:rPr>
          <w:rFonts w:ascii="Times New Roman CYR" w:hAnsi="Times New Roman CYR" w:cs="Times New Roman CYR"/>
          <w:sz w:val="24"/>
          <w:szCs w:val="24"/>
        </w:rPr>
        <w:t>8) понимание необходимости сохранения природы и окружающей среды для полноценной жизни человека;</w:t>
      </w:r>
    </w:p>
    <w:p w:rsidR="00632DF4" w:rsidRPr="0090349F" w:rsidRDefault="00632DF4" w:rsidP="009034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32" w:name="sub_21829"/>
      <w:bookmarkEnd w:id="31"/>
      <w:r w:rsidRPr="0090349F">
        <w:rPr>
          <w:rFonts w:ascii="Times New Roman CYR" w:hAnsi="Times New Roman CYR" w:cs="Times New Roman CYR"/>
          <w:sz w:val="24"/>
          <w:szCs w:val="24"/>
        </w:rPr>
        <w:t>9) знание основных опасных и чрезвычайных ситуаций природного, техногенного и социального характера, включая экстремизм и терроризм, и их последствий для личности, общества и государства;</w:t>
      </w:r>
    </w:p>
    <w:p w:rsidR="00632DF4" w:rsidRPr="0090349F" w:rsidRDefault="00632DF4" w:rsidP="009034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33" w:name="sub_218210"/>
      <w:bookmarkEnd w:id="32"/>
      <w:r w:rsidRPr="0090349F">
        <w:rPr>
          <w:rFonts w:ascii="Times New Roman CYR" w:hAnsi="Times New Roman CYR" w:cs="Times New Roman CYR"/>
          <w:sz w:val="24"/>
          <w:szCs w:val="24"/>
        </w:rPr>
        <w:t>10) знание и умение применять меры безопасности и правила поведения в условиях опасных и чрезвычайных ситуаций;</w:t>
      </w:r>
    </w:p>
    <w:p w:rsidR="00632DF4" w:rsidRPr="0090349F" w:rsidRDefault="00632DF4" w:rsidP="009034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34" w:name="sub_218211"/>
      <w:bookmarkEnd w:id="33"/>
      <w:r w:rsidRPr="0090349F">
        <w:rPr>
          <w:rFonts w:ascii="Times New Roman CYR" w:hAnsi="Times New Roman CYR" w:cs="Times New Roman CYR"/>
          <w:sz w:val="24"/>
          <w:szCs w:val="24"/>
        </w:rPr>
        <w:t>11) умение оказать первую помощь пострадавшим;</w:t>
      </w:r>
    </w:p>
    <w:p w:rsidR="00632DF4" w:rsidRPr="0090349F" w:rsidRDefault="00632DF4" w:rsidP="009034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35" w:name="sub_218212"/>
      <w:bookmarkEnd w:id="34"/>
      <w:r w:rsidRPr="0090349F">
        <w:rPr>
          <w:rFonts w:ascii="Times New Roman CYR" w:hAnsi="Times New Roman CYR" w:cs="Times New Roman CYR"/>
          <w:sz w:val="24"/>
          <w:szCs w:val="24"/>
        </w:rPr>
        <w:t>12) умение предвидеть возникновение опасных ситуаций по характерным признакам их проявления, а также на основе информации, получаемой из различных источников, готовность проявлять предосторожность в ситуациях неопределенности;</w:t>
      </w:r>
    </w:p>
    <w:p w:rsidR="00632DF4" w:rsidRPr="0090349F" w:rsidRDefault="00632DF4" w:rsidP="009034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36" w:name="sub_218213"/>
      <w:bookmarkEnd w:id="35"/>
      <w:r w:rsidRPr="0090349F">
        <w:rPr>
          <w:rFonts w:ascii="Times New Roman CYR" w:hAnsi="Times New Roman CYR" w:cs="Times New Roman CYR"/>
          <w:sz w:val="24"/>
          <w:szCs w:val="24"/>
        </w:rPr>
        <w:t>13) умение принимать обоснованные решения в конкретной опасной ситуации с учетом реально складывающейся обстановки и индивидуальных возможностей;</w:t>
      </w:r>
    </w:p>
    <w:p w:rsidR="00632DF4" w:rsidRPr="0090349F" w:rsidRDefault="00632DF4" w:rsidP="0090349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37" w:name="sub_218214"/>
      <w:bookmarkEnd w:id="36"/>
      <w:r w:rsidRPr="0090349F">
        <w:rPr>
          <w:rFonts w:ascii="Times New Roman CYR" w:hAnsi="Times New Roman CYR" w:cs="Times New Roman CYR"/>
          <w:sz w:val="24"/>
          <w:szCs w:val="24"/>
        </w:rPr>
        <w:t>14) овладение основами экологического проектирования безопасной жизнедеятельности с учетом природных, техногенных и социальных рисков на территории проживания.</w:t>
      </w:r>
    </w:p>
    <w:bookmarkEnd w:id="37"/>
    <w:p w:rsidR="00632DF4" w:rsidRPr="00C338E9" w:rsidRDefault="00632DF4" w:rsidP="00C338E9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632DF4" w:rsidRPr="00C338E9" w:rsidRDefault="00632DF4" w:rsidP="00E27E73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  <w:r w:rsidRPr="00C338E9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Выпускник научится: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iCs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классифицировать и характеризовать</w:t>
      </w:r>
      <w:r w:rsidRPr="00C338E9">
        <w:rPr>
          <w:rFonts w:ascii="Times New Roman" w:hAnsi="Times New Roman"/>
          <w:iCs/>
          <w:sz w:val="24"/>
          <w:szCs w:val="24"/>
        </w:rPr>
        <w:t xml:space="preserve"> условия экологической безопасности;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iCs/>
          <w:sz w:val="24"/>
          <w:szCs w:val="24"/>
        </w:rPr>
      </w:pPr>
      <w:r w:rsidRPr="00C338E9">
        <w:rPr>
          <w:rFonts w:ascii="Times New Roman" w:hAnsi="Times New Roman"/>
          <w:iCs/>
          <w:sz w:val="24"/>
          <w:szCs w:val="24"/>
        </w:rPr>
        <w:t>использовать знания о предельно допустимых концентрациях вредных веществ в атмосфере, воде и почве;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Cs/>
          <w:iCs/>
          <w:sz w:val="24"/>
          <w:szCs w:val="24"/>
        </w:rPr>
      </w:pPr>
      <w:r w:rsidRPr="00C338E9">
        <w:rPr>
          <w:rFonts w:ascii="Times New Roman" w:hAnsi="Times New Roman"/>
          <w:iCs/>
          <w:sz w:val="24"/>
          <w:szCs w:val="24"/>
        </w:rPr>
        <w:t>использовать знания о способах контроля качества окружающей среды и продуктов питания с использованием бытовых приборов;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безопасно, использовать бытовые приборы контроля качества окружающей среды и продуктов питания;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безопасно использовать бытовые приборы;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безопасно использовать средства бытовой химии;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безопасно использовать средства коммуникации;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классифицировать и характеризовать опасные ситуации криминогенного характера;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предвидеть причины возникновения возможных опасных ситуаций криминогенного характера;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безопасно вести и применять способы самозащиты в криминогенной ситуации на улице;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безопасно вести и применять способы самозащиты в криминогенной ситуации в подъезде;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безопасно вести и применять способы самозащиты в криминогенной ситуации в лифте;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безопасно вести и применять способы самозащиты в криминогенной ситуации в квартире;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безопасно вести и применять способы самозащиты при карманной краже;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безопасно вести и применять способы самозащиты при попытке мошенничества;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адекватно оценивать ситуацию дорожного движения;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адекватно оценивать ситуацию и безопасно действовать при пожаре;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безопасно использовать средства индивидуальной защиты при пожаре;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безопасно применять первичные средства пожаротушения;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соблюдать правила безопасности дорожного движения пешехода;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соблюдать правила безопасности дорожного движения велосипедиста;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соблюдать правила безопасности дорожного движения пассажира транспортного средства;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классифицировать и характеризовать причины и последствия опасных ситуаций на воде;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адекватно оценивать ситуацию и безопасно вести у воды и на воде;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использовать средства и способы само- и взаимопомощи на воде;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классифицировать и характеризовать причины и последствия опасных ситуаций в туристических походах;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готовиться к туристическим походам;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 xml:space="preserve">адекватно оценивать </w:t>
      </w:r>
      <w:r w:rsidRPr="00C338E9">
        <w:rPr>
          <w:rFonts w:ascii="Times New Roman" w:hAnsi="Times New Roman"/>
          <w:color w:val="000000"/>
          <w:sz w:val="24"/>
          <w:szCs w:val="24"/>
        </w:rPr>
        <w:t>ситуацию и безопасно вести в туристических походах;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адекватно оценивать ситуацию и ориентироваться на местности;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добывать и поддерживать огонь в автономных условиях;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добывать и очищать воду в автономных условиях;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добывать и готовить пищу в автономных условиях; сооружать (обустраивать) временное жилище в автономных условиях;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подавать сигналы бедствия и отвечать на них;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характеризовать причины и последствия чрезвычайных ситуаций природного характера для личности, общества и государства;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предвидеть опасности и правильно действовать в случае чрезвычайных ситуаций природного характера;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классифицировать мероприятия по защите населения от чрезвычайных ситуаций природного характера;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 xml:space="preserve">безопасно использовать средства индивидуальной защиты; 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характеризовать причины и последствия чрезвычайных ситуаций техногенного характера для личности, общества и государства;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предвидеть опасности и правильно действовать в чрезвычайных ситуациях техногенного характера;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классифицировать мероприятия по защите населения от чрезвычайных ситуаций техногенного характера;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безопасно действовать по сигналу «Внимание всем!»;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безопасно использовать средства индивидуальной и коллективной защиты;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комплектовать минимально необходимый набор вещей (документов, продуктов) в случае эвакуации;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классифицировать и характеризовать явления терроризма, экстремизма, наркотизма и последствия данных явлений для личности, общества и государства;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классифицировать мероприятия по защите населения от терроризма, экстремизма, наркотизма;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 xml:space="preserve">адекватно </w:t>
      </w:r>
      <w:r w:rsidRPr="00C338E9">
        <w:rPr>
          <w:rFonts w:ascii="Times New Roman" w:hAnsi="Times New Roman"/>
          <w:color w:val="000000"/>
          <w:sz w:val="24"/>
          <w:szCs w:val="24"/>
        </w:rPr>
        <w:t>оценивать ситуацию и безопасно действовать при обнаружении неизвестного предмета, возможной угрозе взрыва (при взрыве) взрывного устройства;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адекватно оценивать ситуацию и безопасно действовать при похищении или захвате в заложники (попытки похищения) и при проведении мероприятий по освобождению заложников;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классифицировать и характеризовать основные положения законодательных актов, регламентирующих ответственность несовершеннолетних за правонарушения;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классифицировать и характеризовать опасные ситуации в местах большого скопления людей;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предвидеть причины возникновения возможных опасных ситуаций в местах большого скопления людей;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адекватно оценивать ситуацию и безопасно действовать в местах массового скопления людей;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оповещать (вызывать) экстренные службы при чрезвычайной ситуации;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характеризовать безопасный и здоровый образ жизни, его составляющие и значение для личности, общества и государства;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классифицировать мероприятия и факторы, укрепляющие и разрушающие здоровье;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338E9">
        <w:rPr>
          <w:rFonts w:ascii="Times New Roman" w:hAnsi="Times New Roman"/>
          <w:bCs/>
          <w:sz w:val="24"/>
          <w:szCs w:val="24"/>
        </w:rPr>
        <w:t>планировать профилактические мероприятия по сохранению и укреплению своего здоровья;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 xml:space="preserve">адекватно оценивать нагрузку и профилактические занятия по </w:t>
      </w:r>
      <w:r w:rsidRPr="00C338E9">
        <w:rPr>
          <w:rFonts w:ascii="Times New Roman" w:hAnsi="Times New Roman"/>
          <w:color w:val="000000"/>
          <w:sz w:val="24"/>
          <w:szCs w:val="24"/>
        </w:rPr>
        <w:t>укреплению здоровья;планировать распорядок дня с учетом нагрузок;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338E9">
        <w:rPr>
          <w:rFonts w:ascii="Times New Roman" w:hAnsi="Times New Roman"/>
          <w:bCs/>
          <w:sz w:val="24"/>
          <w:szCs w:val="24"/>
        </w:rPr>
        <w:t>выявлять мероприятия и факторы, потенциально опасные для здоровья;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безопасно использовать ресурсы интернета;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bCs/>
          <w:sz w:val="24"/>
          <w:szCs w:val="24"/>
        </w:rPr>
        <w:t>анализировать состояние своего здоровья;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определять состояния оказания неотложной помощи;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338E9">
        <w:rPr>
          <w:rFonts w:ascii="Times New Roman" w:hAnsi="Times New Roman"/>
          <w:bCs/>
          <w:sz w:val="24"/>
          <w:szCs w:val="24"/>
        </w:rPr>
        <w:t>использовать алгоритм действий по оказанию первой помощи;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bCs/>
          <w:sz w:val="24"/>
          <w:szCs w:val="24"/>
        </w:rPr>
        <w:t xml:space="preserve">классифицировать </w:t>
      </w:r>
      <w:r w:rsidRPr="00C338E9">
        <w:rPr>
          <w:rFonts w:ascii="Times New Roman" w:hAnsi="Times New Roman"/>
          <w:sz w:val="24"/>
          <w:szCs w:val="24"/>
        </w:rPr>
        <w:t>средства оказания первой помощи;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 xml:space="preserve">оказывать первую помощь при наружном </w:t>
      </w:r>
      <w:r w:rsidRPr="00C338E9">
        <w:rPr>
          <w:rFonts w:ascii="Times New Roman" w:hAnsi="Times New Roman"/>
          <w:color w:val="000000"/>
          <w:sz w:val="24"/>
          <w:szCs w:val="24"/>
        </w:rPr>
        <w:t>и внутреннем кровотечении;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извлекать инородное тело из верхних дыхательных путей;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оказывать первую помощь при ушибах;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оказывать первую помощь при растяжениях;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оказывать первую помощь при вывихах;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оказывать первую помощь при переломах;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оказывать первую помощь при ожогах;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оказывать первую помощь при отморожениях и общем переохлаждении;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338E9">
        <w:rPr>
          <w:rFonts w:ascii="Times New Roman" w:hAnsi="Times New Roman"/>
          <w:color w:val="000000"/>
          <w:sz w:val="24"/>
          <w:szCs w:val="24"/>
        </w:rPr>
        <w:t>оказывать первую помощь при отравлениях;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оказывать первую помощь при тепловом (солнечном) ударе;</w:t>
      </w:r>
    </w:p>
    <w:p w:rsidR="00632DF4" w:rsidRPr="00C338E9" w:rsidRDefault="00632DF4" w:rsidP="00C338E9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оказывать первую помощь при укусе насекомых и змей.</w:t>
      </w:r>
    </w:p>
    <w:p w:rsidR="00632DF4" w:rsidRPr="00C338E9" w:rsidRDefault="00632DF4" w:rsidP="00C338E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C338E9">
        <w:rPr>
          <w:rFonts w:ascii="Times New Roman" w:hAnsi="Times New Roman"/>
          <w:b/>
          <w:color w:val="000000"/>
          <w:sz w:val="24"/>
          <w:szCs w:val="24"/>
        </w:rPr>
        <w:t xml:space="preserve">Выпускник </w:t>
      </w:r>
      <w:r w:rsidRPr="00C338E9">
        <w:rPr>
          <w:rFonts w:ascii="Times New Roman" w:hAnsi="Times New Roman"/>
          <w:b/>
          <w:sz w:val="24"/>
          <w:szCs w:val="24"/>
        </w:rPr>
        <w:t>получит возможность научиться:</w:t>
      </w:r>
    </w:p>
    <w:p w:rsidR="00632DF4" w:rsidRPr="00C338E9" w:rsidRDefault="00632DF4" w:rsidP="00C338E9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 xml:space="preserve">безопасно использовать средства индивидуальной защиты велосипедиста; </w:t>
      </w:r>
    </w:p>
    <w:p w:rsidR="00632DF4" w:rsidRPr="00C338E9" w:rsidRDefault="00632DF4" w:rsidP="00C338E9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 xml:space="preserve">классифицировать и характеризовать причины и последствия опасных ситуаций в туристических поездках; </w:t>
      </w:r>
    </w:p>
    <w:p w:rsidR="00632DF4" w:rsidRPr="00C338E9" w:rsidRDefault="00632DF4" w:rsidP="00C338E9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готовиться к туристическим поездкам;</w:t>
      </w:r>
    </w:p>
    <w:p w:rsidR="00632DF4" w:rsidRPr="00C338E9" w:rsidRDefault="00632DF4" w:rsidP="00C338E9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 xml:space="preserve">адекватно оценивать ситуацию и безопасно вести в туристических поездках; </w:t>
      </w:r>
    </w:p>
    <w:p w:rsidR="00632DF4" w:rsidRPr="00C338E9" w:rsidRDefault="00632DF4" w:rsidP="00C338E9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 xml:space="preserve">анализировать последствия возможных опасных ситуаций в местах большого скопления людей; </w:t>
      </w:r>
    </w:p>
    <w:p w:rsidR="00632DF4" w:rsidRPr="00C338E9" w:rsidRDefault="00632DF4" w:rsidP="00C338E9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 xml:space="preserve">анализировать последствия возможных опасных ситуаций криминогенного характера; </w:t>
      </w:r>
    </w:p>
    <w:p w:rsidR="00632DF4" w:rsidRPr="00C338E9" w:rsidRDefault="00632DF4" w:rsidP="00C338E9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безопасно вести и применять права покупателя;</w:t>
      </w:r>
    </w:p>
    <w:p w:rsidR="00632DF4" w:rsidRPr="00C338E9" w:rsidRDefault="00632DF4" w:rsidP="00C338E9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анализировать последствия проявления терроризма, экстремизма, наркотизма;</w:t>
      </w:r>
    </w:p>
    <w:p w:rsidR="00632DF4" w:rsidRPr="00C338E9" w:rsidRDefault="00632DF4" w:rsidP="00C338E9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предвидеть пути и средства возможного вовлечения в террористическую, экстремистскую и наркотическую деятельность;</w:t>
      </w:r>
      <w:r w:rsidRPr="00C338E9">
        <w:rPr>
          <w:rFonts w:ascii="Times New Roman" w:hAnsi="Times New Roman"/>
          <w:bCs/>
          <w:sz w:val="24"/>
          <w:szCs w:val="24"/>
        </w:rPr>
        <w:t xml:space="preserve">анализировать влияние вредных привычек и факторов и на состояние своего здоровья; </w:t>
      </w:r>
    </w:p>
    <w:p w:rsidR="00632DF4" w:rsidRPr="00C338E9" w:rsidRDefault="00632DF4" w:rsidP="00C338E9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bCs/>
          <w:sz w:val="24"/>
          <w:szCs w:val="24"/>
        </w:rPr>
        <w:t xml:space="preserve">характеризовать </w:t>
      </w:r>
      <w:r w:rsidRPr="00C338E9">
        <w:rPr>
          <w:rFonts w:ascii="Times New Roman" w:hAnsi="Times New Roman"/>
          <w:sz w:val="24"/>
          <w:szCs w:val="24"/>
        </w:rPr>
        <w:t xml:space="preserve">роль семьи в жизни личности и общества и ее влияние на здоровье человека; </w:t>
      </w:r>
    </w:p>
    <w:p w:rsidR="00632DF4" w:rsidRPr="00C338E9" w:rsidRDefault="00632DF4" w:rsidP="00C338E9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 xml:space="preserve">классифицировать и характеризовать основные положениязаконодательных актов, регулирующих права и обязанности супругов, и защищающих права ребенка; </w:t>
      </w:r>
    </w:p>
    <w:p w:rsidR="00632DF4" w:rsidRPr="00C338E9" w:rsidRDefault="00632DF4" w:rsidP="00C338E9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владеть основами самоконтроля, самооценки,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жизнедеятельности;</w:t>
      </w:r>
    </w:p>
    <w:p w:rsidR="00632DF4" w:rsidRPr="00C338E9" w:rsidRDefault="00632DF4" w:rsidP="00C338E9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классифицировать основные правовые аспекты оказания первой помощи;</w:t>
      </w:r>
    </w:p>
    <w:p w:rsidR="00632DF4" w:rsidRPr="00C338E9" w:rsidRDefault="00632DF4" w:rsidP="00C338E9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 xml:space="preserve">оказывать первую помощь при не инфекционных заболеваниях; </w:t>
      </w:r>
    </w:p>
    <w:p w:rsidR="00632DF4" w:rsidRPr="00C338E9" w:rsidRDefault="00632DF4" w:rsidP="00C338E9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 xml:space="preserve">оказывать первую помощь при инфекционных заболеваниях; </w:t>
      </w:r>
    </w:p>
    <w:p w:rsidR="00632DF4" w:rsidRPr="00C338E9" w:rsidRDefault="00632DF4" w:rsidP="00C338E9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оказывать первую помощь при остановке сердечной деятельности;</w:t>
      </w:r>
    </w:p>
    <w:p w:rsidR="00632DF4" w:rsidRPr="00C338E9" w:rsidRDefault="00632DF4" w:rsidP="00C338E9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 xml:space="preserve">оказывать первую помощь при коме; </w:t>
      </w:r>
    </w:p>
    <w:p w:rsidR="00632DF4" w:rsidRPr="00C338E9" w:rsidRDefault="00632DF4" w:rsidP="00C338E9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 xml:space="preserve">оказывать первую помощь при поражении электрическим током; </w:t>
      </w:r>
    </w:p>
    <w:p w:rsidR="00632DF4" w:rsidRPr="00C338E9" w:rsidRDefault="00632DF4" w:rsidP="00C338E9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 xml:space="preserve">использовать для решения коммуникативных задач в области безопасности жизнедеятельности различные источники информации, включая Интернет-ресурсы и другие базы данных; </w:t>
      </w:r>
    </w:p>
    <w:p w:rsidR="00632DF4" w:rsidRPr="00C338E9" w:rsidRDefault="00632DF4" w:rsidP="00C338E9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 xml:space="preserve">усваивать приемы действий в различных опасных и чрезвычайных ситуациях; </w:t>
      </w:r>
    </w:p>
    <w:p w:rsidR="00632DF4" w:rsidRPr="00C338E9" w:rsidRDefault="00632DF4" w:rsidP="00C338E9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 xml:space="preserve">исследовать различные ситуации в повседневной жизнедеятельности, опасные и чрезвычайные ситуации, выдвигать предположения и проводить несложные эксперименты для доказательства предположений обеспечения личной безопасности; </w:t>
      </w:r>
    </w:p>
    <w:p w:rsidR="00632DF4" w:rsidRPr="00C338E9" w:rsidRDefault="00632DF4" w:rsidP="00C338E9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338E9">
        <w:rPr>
          <w:rFonts w:ascii="Times New Roman" w:hAnsi="Times New Roman"/>
          <w:sz w:val="24"/>
          <w:szCs w:val="24"/>
        </w:rPr>
        <w:t>творчески решать моделируемые ситуации и практические задачи в области безопасности жизнедеятельности.</w:t>
      </w:r>
    </w:p>
    <w:p w:rsidR="00632DF4" w:rsidRPr="00C338E9" w:rsidRDefault="00632DF4" w:rsidP="00C338E9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32DF4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</w:p>
    <w:p w:rsidR="00632DF4" w:rsidRPr="00C338E9" w:rsidRDefault="00632DF4" w:rsidP="00C338E9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333333"/>
          <w:sz w:val="28"/>
          <w:szCs w:val="28"/>
        </w:rPr>
      </w:pPr>
      <w:r w:rsidRPr="00C338E9">
        <w:rPr>
          <w:rFonts w:ascii="Times New Roman" w:hAnsi="Times New Roman"/>
          <w:b/>
          <w:bCs/>
          <w:color w:val="333333"/>
          <w:sz w:val="28"/>
          <w:szCs w:val="28"/>
        </w:rPr>
        <w:t xml:space="preserve">Содержание учебной программы </w:t>
      </w:r>
    </w:p>
    <w:p w:rsidR="00632DF4" w:rsidRPr="004621DC" w:rsidRDefault="00632DF4" w:rsidP="004621DC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color w:val="333333"/>
          <w:sz w:val="24"/>
          <w:szCs w:val="24"/>
        </w:rPr>
      </w:pPr>
    </w:p>
    <w:p w:rsidR="00632DF4" w:rsidRPr="004621DC" w:rsidRDefault="00632DF4" w:rsidP="004621D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4621DC">
        <w:rPr>
          <w:rFonts w:ascii="Times New Roman" w:hAnsi="Times New Roman"/>
          <w:b/>
          <w:bCs/>
          <w:color w:val="333333"/>
          <w:sz w:val="24"/>
          <w:szCs w:val="24"/>
        </w:rPr>
        <w:t>Модуль I.</w:t>
      </w:r>
      <w:r w:rsidRPr="004621DC">
        <w:rPr>
          <w:rFonts w:ascii="Times New Roman" w:hAnsi="Times New Roman"/>
          <w:color w:val="333333"/>
          <w:sz w:val="24"/>
          <w:szCs w:val="24"/>
        </w:rPr>
        <w:t> Основы безопасности личности, общества и государства</w:t>
      </w:r>
    </w:p>
    <w:p w:rsidR="00632DF4" w:rsidRPr="004621DC" w:rsidRDefault="00632DF4" w:rsidP="004621D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4621DC">
        <w:rPr>
          <w:rFonts w:ascii="Times New Roman" w:hAnsi="Times New Roman"/>
          <w:b/>
          <w:color w:val="333333"/>
          <w:sz w:val="24"/>
          <w:szCs w:val="24"/>
        </w:rPr>
        <w:t>Раздел I</w:t>
      </w:r>
      <w:r w:rsidRPr="004621DC">
        <w:rPr>
          <w:rFonts w:ascii="Times New Roman" w:hAnsi="Times New Roman"/>
          <w:color w:val="333333"/>
          <w:sz w:val="24"/>
          <w:szCs w:val="24"/>
        </w:rPr>
        <w:t>. Основы комплексной безопасности</w:t>
      </w:r>
    </w:p>
    <w:p w:rsidR="00632DF4" w:rsidRPr="004621DC" w:rsidRDefault="00632DF4" w:rsidP="004621D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4621DC">
        <w:rPr>
          <w:rFonts w:ascii="Times New Roman" w:hAnsi="Times New Roman"/>
          <w:b/>
          <w:color w:val="333333"/>
          <w:sz w:val="24"/>
          <w:szCs w:val="24"/>
        </w:rPr>
        <w:t>Тема 1</w:t>
      </w:r>
      <w:r w:rsidRPr="004621DC">
        <w:rPr>
          <w:rFonts w:ascii="Times New Roman" w:hAnsi="Times New Roman"/>
          <w:color w:val="333333"/>
          <w:sz w:val="24"/>
          <w:szCs w:val="24"/>
        </w:rPr>
        <w:t>. Обеспечение личной безопасности в повседневной жизни</w:t>
      </w:r>
    </w:p>
    <w:p w:rsidR="00632DF4" w:rsidRPr="004621DC" w:rsidRDefault="00632DF4" w:rsidP="004621D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21DC">
        <w:rPr>
          <w:rFonts w:ascii="Times New Roman" w:hAnsi="Times New Roman"/>
          <w:b/>
          <w:color w:val="333333"/>
          <w:sz w:val="24"/>
          <w:szCs w:val="24"/>
        </w:rPr>
        <w:t>Экология и безопасность</w:t>
      </w:r>
      <w:r w:rsidRPr="004621DC">
        <w:rPr>
          <w:rFonts w:ascii="Times New Roman" w:hAnsi="Times New Roman"/>
          <w:color w:val="333333"/>
          <w:sz w:val="24"/>
          <w:szCs w:val="24"/>
        </w:rPr>
        <w:t xml:space="preserve">. </w:t>
      </w:r>
      <w:r w:rsidRPr="004621DC">
        <w:rPr>
          <w:rFonts w:ascii="Times New Roman" w:hAnsi="Times New Roman"/>
          <w:sz w:val="24"/>
          <w:szCs w:val="24"/>
        </w:rPr>
        <w:t>Человек и окружающая среда.</w:t>
      </w:r>
      <w:r w:rsidRPr="004621DC">
        <w:rPr>
          <w:rFonts w:ascii="Times New Roman" w:hAnsi="Times New Roman"/>
          <w:color w:val="333333"/>
          <w:sz w:val="24"/>
          <w:szCs w:val="24"/>
        </w:rPr>
        <w:t xml:space="preserve"> Загрязнение окружающей природной среды. Понятия о предельно допустимых концентрациях загрязняющих веществ. </w:t>
      </w:r>
      <w:r w:rsidRPr="004621DC">
        <w:rPr>
          <w:rFonts w:ascii="Times New Roman" w:hAnsi="Times New Roman"/>
          <w:sz w:val="24"/>
          <w:szCs w:val="24"/>
        </w:rPr>
        <w:t xml:space="preserve"> Мероприятия по защите населения в местах с неблагоприятной экологической обстановкой, предельно допустимые концентрации вредных веществ в атмосфере, воде, почве</w:t>
      </w:r>
      <w:r w:rsidRPr="004621DC">
        <w:rPr>
          <w:rFonts w:ascii="Times New Roman" w:hAnsi="Times New Roman"/>
          <w:color w:val="333333"/>
          <w:sz w:val="24"/>
          <w:szCs w:val="24"/>
        </w:rPr>
        <w:t xml:space="preserve"> . Безопасность в быту. </w:t>
      </w:r>
      <w:r w:rsidRPr="004621DC">
        <w:rPr>
          <w:rFonts w:ascii="Times New Roman" w:hAnsi="Times New Roman"/>
          <w:sz w:val="24"/>
          <w:szCs w:val="24"/>
        </w:rPr>
        <w:t xml:space="preserve">Бытовые приборы контроля качества окружающей среды и продуктов питания. Основные правила пользования бытовыми приборами и инструментами, средствами бытовой химии, персональными компьютерами и др. </w:t>
      </w:r>
    </w:p>
    <w:p w:rsidR="00632DF4" w:rsidRPr="004621DC" w:rsidRDefault="00632DF4" w:rsidP="004621D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4621DC">
        <w:rPr>
          <w:rFonts w:ascii="Times New Roman" w:hAnsi="Times New Roman"/>
          <w:color w:val="333333"/>
          <w:sz w:val="24"/>
          <w:szCs w:val="24"/>
        </w:rPr>
        <w:t>Особенности города (населенного пункта) как среды обитания человека. Характеристика городского и сельского жилища, особенности его жизнеобеспечения. Возможные опасные и аварийные ситуации в жилище. Соблюдение мер безопасности в быту.</w:t>
      </w:r>
    </w:p>
    <w:p w:rsidR="00632DF4" w:rsidRPr="004621DC" w:rsidRDefault="00632DF4" w:rsidP="004621D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u w:val="single"/>
        </w:rPr>
      </w:pPr>
      <w:r w:rsidRPr="004621DC">
        <w:rPr>
          <w:rFonts w:ascii="Times New Roman" w:hAnsi="Times New Roman"/>
          <w:b/>
          <w:color w:val="333333"/>
          <w:sz w:val="24"/>
          <w:szCs w:val="24"/>
        </w:rPr>
        <w:t xml:space="preserve"> Безопасность на дорогах</w:t>
      </w:r>
      <w:r w:rsidRPr="004621DC">
        <w:rPr>
          <w:rFonts w:ascii="Times New Roman" w:hAnsi="Times New Roman"/>
          <w:color w:val="333333"/>
          <w:sz w:val="24"/>
          <w:szCs w:val="24"/>
          <w:u w:val="single"/>
        </w:rPr>
        <w:t xml:space="preserve">. </w:t>
      </w:r>
      <w:r w:rsidRPr="004621DC">
        <w:rPr>
          <w:rFonts w:ascii="Times New Roman" w:hAnsi="Times New Roman"/>
          <w:color w:val="333333"/>
          <w:sz w:val="24"/>
          <w:szCs w:val="24"/>
        </w:rPr>
        <w:t>Причины дорожно-транспортных происшествий и их возможные последствия. Организация дорожного движения.</w:t>
      </w:r>
      <w:r w:rsidRPr="004621DC">
        <w:rPr>
          <w:rFonts w:ascii="Times New Roman" w:hAnsi="Times New Roman"/>
          <w:sz w:val="24"/>
          <w:szCs w:val="24"/>
        </w:rPr>
        <w:t xml:space="preserve"> Правила поведения на транспорте (наземном, в том числе железнодорожном, воздушном и водном), ответственность за их нарушения.</w:t>
      </w:r>
      <w:r w:rsidRPr="004621DC">
        <w:rPr>
          <w:rFonts w:ascii="Times New Roman" w:hAnsi="Times New Roman"/>
          <w:color w:val="333333"/>
          <w:sz w:val="24"/>
          <w:szCs w:val="24"/>
        </w:rPr>
        <w:t xml:space="preserve"> Правила безопасного поведения на дорогах пешеходов и пассажиров. Общие обязанности водителя. Правила безопасного поведения на дороге велосипедиста и водителя мопеда.</w:t>
      </w:r>
      <w:r w:rsidRPr="004621DC">
        <w:rPr>
          <w:rFonts w:ascii="Times New Roman" w:hAnsi="Times New Roman"/>
          <w:sz w:val="24"/>
          <w:szCs w:val="24"/>
        </w:rPr>
        <w:t xml:space="preserve"> Безопасность на дорогах. </w:t>
      </w:r>
      <w:r w:rsidRPr="004621DC">
        <w:rPr>
          <w:rFonts w:ascii="Times New Roman" w:hAnsi="Times New Roman"/>
          <w:i/>
          <w:sz w:val="24"/>
          <w:szCs w:val="24"/>
        </w:rPr>
        <w:t>Средства индивидуальной защиты велосипедиста.</w:t>
      </w:r>
    </w:p>
    <w:p w:rsidR="00632DF4" w:rsidRPr="004621DC" w:rsidRDefault="00632DF4" w:rsidP="004621D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</w:rPr>
      </w:pPr>
    </w:p>
    <w:p w:rsidR="00632DF4" w:rsidRPr="004621DC" w:rsidRDefault="00632DF4" w:rsidP="004621D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u w:val="single"/>
        </w:rPr>
      </w:pPr>
      <w:r w:rsidRPr="004621DC">
        <w:rPr>
          <w:rFonts w:ascii="Times New Roman" w:hAnsi="Times New Roman"/>
          <w:b/>
          <w:color w:val="333333"/>
          <w:sz w:val="24"/>
          <w:szCs w:val="24"/>
        </w:rPr>
        <w:t>Пожарная безопасность</w:t>
      </w:r>
      <w:r w:rsidRPr="004621DC">
        <w:rPr>
          <w:rFonts w:ascii="Times New Roman" w:hAnsi="Times New Roman"/>
          <w:color w:val="333333"/>
          <w:sz w:val="24"/>
          <w:szCs w:val="24"/>
          <w:u w:val="single"/>
        </w:rPr>
        <w:t xml:space="preserve">. </w:t>
      </w:r>
      <w:r w:rsidRPr="004621DC">
        <w:rPr>
          <w:rFonts w:ascii="Times New Roman" w:hAnsi="Times New Roman"/>
          <w:color w:val="333333"/>
          <w:sz w:val="24"/>
          <w:szCs w:val="24"/>
        </w:rPr>
        <w:t xml:space="preserve">Пожары в жилых и общественных зданиях. </w:t>
      </w:r>
      <w:r w:rsidRPr="004621DC">
        <w:rPr>
          <w:rFonts w:ascii="Times New Roman" w:hAnsi="Times New Roman"/>
          <w:sz w:val="24"/>
          <w:szCs w:val="24"/>
        </w:rPr>
        <w:t xml:space="preserve">Пожар его причины и последствия. </w:t>
      </w:r>
      <w:r w:rsidRPr="004621DC">
        <w:rPr>
          <w:rFonts w:ascii="Times New Roman" w:hAnsi="Times New Roman"/>
          <w:color w:val="333333"/>
          <w:sz w:val="24"/>
          <w:szCs w:val="24"/>
        </w:rPr>
        <w:t xml:space="preserve"> Влияние человеческого фактора на причины возникновения пожаров. Соблюдение мер пожарной без опасности в быту. Права и обязанности граждан в области пожарной безопасности. Правила безопасного поведения при пожаре в жилом или общественном здании.</w:t>
      </w:r>
      <w:r w:rsidRPr="004621DC">
        <w:rPr>
          <w:rFonts w:ascii="Times New Roman" w:hAnsi="Times New Roman"/>
          <w:sz w:val="24"/>
          <w:szCs w:val="24"/>
        </w:rPr>
        <w:t xml:space="preserve"> Первичные средства пожаротушения. Средства индивидуальной защиты</w:t>
      </w:r>
    </w:p>
    <w:p w:rsidR="00632DF4" w:rsidRPr="004621DC" w:rsidRDefault="00632DF4" w:rsidP="004621D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4621DC">
        <w:rPr>
          <w:rFonts w:ascii="Times New Roman" w:hAnsi="Times New Roman"/>
          <w:b/>
          <w:color w:val="333333"/>
          <w:sz w:val="24"/>
          <w:szCs w:val="24"/>
        </w:rPr>
        <w:t>Безопасность на водоемах .</w:t>
      </w:r>
      <w:r w:rsidRPr="004621DC">
        <w:rPr>
          <w:rFonts w:ascii="Times New Roman" w:hAnsi="Times New Roman"/>
          <w:color w:val="333333"/>
          <w:sz w:val="24"/>
          <w:szCs w:val="24"/>
        </w:rPr>
        <w:t xml:space="preserve"> Водоемы</w:t>
      </w:r>
      <w:r w:rsidRPr="004621DC">
        <w:rPr>
          <w:rFonts w:ascii="Times New Roman" w:hAnsi="Times New Roman"/>
          <w:sz w:val="24"/>
          <w:szCs w:val="24"/>
        </w:rPr>
        <w:t xml:space="preserve">. </w:t>
      </w:r>
      <w:r w:rsidRPr="004621DC">
        <w:rPr>
          <w:rFonts w:ascii="Times New Roman" w:hAnsi="Times New Roman"/>
          <w:color w:val="333333"/>
          <w:sz w:val="24"/>
          <w:szCs w:val="24"/>
        </w:rPr>
        <w:t>Особенности состояния водоемов в различное время года.</w:t>
      </w:r>
      <w:r w:rsidRPr="004621DC">
        <w:rPr>
          <w:rFonts w:ascii="Times New Roman" w:hAnsi="Times New Roman"/>
          <w:sz w:val="24"/>
          <w:szCs w:val="24"/>
        </w:rPr>
        <w:t xml:space="preserve"> Правила поведения у воды и оказания помощи на воде.</w:t>
      </w:r>
      <w:r w:rsidRPr="004621DC">
        <w:rPr>
          <w:rFonts w:ascii="Times New Roman" w:hAnsi="Times New Roman"/>
          <w:color w:val="333333"/>
          <w:sz w:val="24"/>
          <w:szCs w:val="24"/>
        </w:rPr>
        <w:t xml:space="preserve"> Соблюдение правил безопасности при купании в оборудованных и необорудованных местах. Безопасный отдых у воды. Само- и взаимопомощь терпящих бедствие на воде.</w:t>
      </w:r>
      <w:r w:rsidRPr="004621DC">
        <w:rPr>
          <w:rFonts w:ascii="Times New Roman" w:hAnsi="Times New Roman"/>
          <w:sz w:val="24"/>
          <w:szCs w:val="24"/>
        </w:rPr>
        <w:t xml:space="preserve"> Правила безопасности в туристических походах </w:t>
      </w:r>
      <w:r w:rsidRPr="004621DC">
        <w:rPr>
          <w:rFonts w:ascii="Times New Roman" w:hAnsi="Times New Roman"/>
          <w:i/>
          <w:sz w:val="24"/>
          <w:szCs w:val="24"/>
        </w:rPr>
        <w:t>и поездках.</w:t>
      </w:r>
    </w:p>
    <w:p w:rsidR="00632DF4" w:rsidRPr="004621DC" w:rsidRDefault="00632DF4" w:rsidP="004621D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</w:rPr>
      </w:pPr>
    </w:p>
    <w:p w:rsidR="00632DF4" w:rsidRPr="004621DC" w:rsidRDefault="00632DF4" w:rsidP="004621DC">
      <w:pPr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4621DC">
        <w:rPr>
          <w:rFonts w:ascii="Times New Roman" w:hAnsi="Times New Roman"/>
          <w:b/>
          <w:sz w:val="24"/>
          <w:szCs w:val="24"/>
        </w:rPr>
        <w:t>Правила поведения в автономных условиях</w:t>
      </w:r>
      <w:r w:rsidRPr="004621DC">
        <w:rPr>
          <w:rFonts w:ascii="Times New Roman" w:hAnsi="Times New Roman"/>
          <w:sz w:val="24"/>
          <w:szCs w:val="24"/>
        </w:rPr>
        <w:t xml:space="preserve">. Сигналы бедствия, способы их подачи и ответы на них. Правила безопасности в ситуациях криминогенного характера (квартира, улица, подъезд, лифт, карманная кража, мошенничество, </w:t>
      </w:r>
      <w:r w:rsidRPr="004621DC">
        <w:rPr>
          <w:rFonts w:ascii="Times New Roman" w:hAnsi="Times New Roman"/>
          <w:i/>
          <w:sz w:val="24"/>
          <w:szCs w:val="24"/>
        </w:rPr>
        <w:t>самозащита покупателя</w:t>
      </w:r>
      <w:r w:rsidRPr="004621DC">
        <w:rPr>
          <w:rFonts w:ascii="Times New Roman" w:hAnsi="Times New Roman"/>
          <w:sz w:val="24"/>
          <w:szCs w:val="24"/>
        </w:rPr>
        <w:t xml:space="preserve">). Элементарные способы самозащиты. </w:t>
      </w:r>
      <w:r w:rsidRPr="004621DC">
        <w:rPr>
          <w:rFonts w:ascii="Times New Roman" w:hAnsi="Times New Roman"/>
          <w:i/>
          <w:sz w:val="24"/>
          <w:szCs w:val="24"/>
        </w:rPr>
        <w:t>Информационная безопасность подростка.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b/>
          <w:color w:val="333333"/>
          <w:sz w:val="24"/>
          <w:szCs w:val="24"/>
        </w:rPr>
        <w:t>Тема 2.</w:t>
      </w:r>
      <w:r w:rsidRPr="00C338E9">
        <w:rPr>
          <w:rFonts w:ascii="Times New Roman" w:hAnsi="Times New Roman"/>
          <w:color w:val="333333"/>
          <w:sz w:val="24"/>
          <w:szCs w:val="24"/>
        </w:rPr>
        <w:t xml:space="preserve"> Обеспечение безопасности при активном отдыхе в природных условиях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color w:val="333333"/>
          <w:sz w:val="24"/>
          <w:szCs w:val="24"/>
        </w:rPr>
        <w:t>2.1. Подготовка к активному отдыху на природе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color w:val="333333"/>
          <w:sz w:val="24"/>
          <w:szCs w:val="24"/>
        </w:rPr>
        <w:t>Ориентирование на местности. Определение своего местонахождения и направления движения на местности. Подготовка к выходу на природу. Определение необходимого снаряжения для похода. Определение места для бивака и организация бивачных работ.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color w:val="333333"/>
          <w:sz w:val="24"/>
          <w:szCs w:val="24"/>
        </w:rPr>
        <w:t>2.2. Активный отдых на природе и безопасность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color w:val="333333"/>
          <w:sz w:val="24"/>
          <w:szCs w:val="24"/>
        </w:rPr>
        <w:t>Общие правила безопасности при активном отдыхе на природе. Подготовка и обеспечение безопасности в пеших и горных походах, при проведении лыжных, велосипедных и водных походов.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color w:val="333333"/>
          <w:sz w:val="24"/>
          <w:szCs w:val="24"/>
        </w:rPr>
        <w:t>2.3. Дальний (внутренний) и выездной туризм, меры безопасности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color w:val="333333"/>
          <w:sz w:val="24"/>
          <w:szCs w:val="24"/>
        </w:rPr>
        <w:t>Факторы, оказывающие влияние на безопасность человека в дальнем и выездном туризме. Акклиматизация человека в различных природных условиях. Обеспечение личной безопасности при следовании к местам отдыха различными видами транспорта.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color w:val="333333"/>
          <w:sz w:val="24"/>
          <w:szCs w:val="24"/>
        </w:rPr>
        <w:t>2.4. Обеспечение безопасности при автономном существовании человека в природной среде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color w:val="333333"/>
          <w:sz w:val="24"/>
          <w:szCs w:val="24"/>
        </w:rPr>
        <w:t>Автономное существование человека в природных условиях. Добровольная и вынужденная автономия. Обеспечение жизнедеятельности человека в природной среде при автономном существовании.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color w:val="333333"/>
          <w:sz w:val="24"/>
          <w:szCs w:val="24"/>
        </w:rPr>
        <w:t>2.5. Опасные ситуации в природных условиях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color w:val="333333"/>
          <w:sz w:val="24"/>
          <w:szCs w:val="24"/>
        </w:rPr>
        <w:t>Опасные погодные условия. Дикие животные и обеспечение безопасности при встрече с ними. Укусы насекомых и защита от них. Клещевой энцефалит и его профилактика.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b/>
          <w:color w:val="333333"/>
          <w:sz w:val="24"/>
          <w:szCs w:val="24"/>
        </w:rPr>
        <w:t>Тема 3</w:t>
      </w:r>
      <w:r w:rsidRPr="00C338E9">
        <w:rPr>
          <w:rFonts w:ascii="Times New Roman" w:hAnsi="Times New Roman"/>
          <w:color w:val="333333"/>
          <w:sz w:val="24"/>
          <w:szCs w:val="24"/>
        </w:rPr>
        <w:t>. Обеспечение личной безопасности при угрозе террористического акта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color w:val="333333"/>
          <w:sz w:val="24"/>
          <w:szCs w:val="24"/>
        </w:rPr>
        <w:t>3.1. Наиболее опасные террористические акты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color w:val="333333"/>
          <w:sz w:val="24"/>
          <w:szCs w:val="24"/>
        </w:rPr>
        <w:t>Взрывы в местах массового скопления людей. Захват воздушных и морских судов, автомашин и других транспортных средств и удерживание в них заложников.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color w:val="333333"/>
          <w:sz w:val="24"/>
          <w:szCs w:val="24"/>
        </w:rPr>
        <w:t>3.2. Правила поведения при возможной опасности взрыва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color w:val="333333"/>
          <w:sz w:val="24"/>
          <w:szCs w:val="24"/>
        </w:rPr>
        <w:t>Признаки, по которым можно судить о возникновении опасности взрыва. Правила безопасного поведения, если взрыв произошел, если вас завалило обломками стен.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color w:val="333333"/>
          <w:sz w:val="24"/>
          <w:szCs w:val="24"/>
        </w:rPr>
        <w:t>3.3. Обеспечение безопасности в случае захвата в заложники или похищении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color w:val="333333"/>
          <w:sz w:val="24"/>
          <w:szCs w:val="24"/>
        </w:rPr>
        <w:t>Правила поведения в случае захвата вас в заложники. Правила поведения при нападении с целью похищения. Обеспечение безопасности при захвате самолета. Правила поведения при перестрелке.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b/>
          <w:color w:val="333333"/>
          <w:sz w:val="24"/>
          <w:szCs w:val="24"/>
        </w:rPr>
        <w:t>Тема 4</w:t>
      </w:r>
      <w:r w:rsidRPr="00C338E9">
        <w:rPr>
          <w:rFonts w:ascii="Times New Roman" w:hAnsi="Times New Roman"/>
          <w:color w:val="333333"/>
          <w:sz w:val="24"/>
          <w:szCs w:val="24"/>
        </w:rPr>
        <w:t>. Обеспечение безопасности в чрезвычайных ситуациях природного, техногенного и социального характера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color w:val="333333"/>
          <w:sz w:val="24"/>
          <w:szCs w:val="24"/>
        </w:rPr>
        <w:t>4.1. Чрезвычайные ситуации природного характера</w:t>
      </w:r>
    </w:p>
    <w:p w:rsidR="00632DF4" w:rsidRPr="00AD3D4C" w:rsidRDefault="00632DF4" w:rsidP="00AD3D4C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338E9">
        <w:rPr>
          <w:rFonts w:ascii="Times New Roman" w:hAnsi="Times New Roman"/>
          <w:color w:val="333333"/>
          <w:sz w:val="24"/>
          <w:szCs w:val="24"/>
        </w:rPr>
        <w:t>Чрезвычайные ситуации геологического происхождения (землетрясения, извержения вулканов, оползни, обвалы, лавины). Чрезвычайные ситуации метеорологического происхождения (ураганы, бури, смерчи). Чрезвычайные ситуации гидрологического происхождения (наводнение, сели, цунами). Чрезвычайные ситуации биологического происхождения (лесные и торфяные пожары, эпидемии, эпизоотии и эпифитотии). Защита населения от чрезвычайных ситуаций природного характера, рекомендации населения по безопасному поведению во время чрезвычайных ситуаций.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color w:val="333333"/>
          <w:sz w:val="24"/>
          <w:szCs w:val="24"/>
        </w:rPr>
        <w:t>4.2. Чрезвычайные ситуации техногенного характера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color w:val="333333"/>
          <w:sz w:val="24"/>
          <w:szCs w:val="24"/>
        </w:rPr>
        <w:t>Общие понятия о чрезвычайных ситуациях техногенного характера. Классификация чрезвычайных ситуаций техногенного характера. Потенциально опасные объекты. Аварии на радиационно опасных, химически опасных, взрывопожароопасных объектах и на гидротехнических сооружениях, их причины и возможные последствия. Защита населения от чрезвычайных ситуаций техногенного характера, рекомендации населению по безопасному поведению во время чрезвычайных ситуаций.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color w:val="333333"/>
          <w:sz w:val="24"/>
          <w:szCs w:val="24"/>
        </w:rPr>
        <w:t>4.3. Современный комплекс проблем безопасности социального характера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color w:val="333333"/>
          <w:sz w:val="24"/>
          <w:szCs w:val="24"/>
        </w:rPr>
        <w:t>Военные угрозы национальной безопасности России. Внешние и внутренние угрозы национальной безопасности России. Международный терроризм — угроза национальной безопасности России. Наркотизм и национальная безопасность России. Защита населения от чрезвычайных ситуаций социального характера. Правила личной безопасности в чрезвычайных ситуациях социального характера.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b/>
          <w:color w:val="333333"/>
          <w:sz w:val="24"/>
          <w:szCs w:val="24"/>
        </w:rPr>
      </w:pPr>
      <w:r w:rsidRPr="00C338E9">
        <w:rPr>
          <w:rFonts w:ascii="Times New Roman" w:hAnsi="Times New Roman"/>
          <w:b/>
          <w:color w:val="333333"/>
          <w:sz w:val="24"/>
          <w:szCs w:val="24"/>
        </w:rPr>
        <w:t>Раздел II. Защита населения Российской Федерации от чрезвычайных ситуаций</w:t>
      </w:r>
    </w:p>
    <w:p w:rsidR="00632DF4" w:rsidRPr="005D4592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b/>
          <w:color w:val="333333"/>
          <w:sz w:val="24"/>
          <w:szCs w:val="24"/>
        </w:rPr>
        <w:t>Те</w:t>
      </w:r>
      <w:r w:rsidRPr="005D4592">
        <w:rPr>
          <w:rFonts w:ascii="Times New Roman" w:hAnsi="Times New Roman"/>
          <w:b/>
          <w:color w:val="333333"/>
          <w:sz w:val="24"/>
          <w:szCs w:val="24"/>
        </w:rPr>
        <w:t>ма 5</w:t>
      </w:r>
      <w:r w:rsidRPr="005D4592">
        <w:rPr>
          <w:rFonts w:ascii="Times New Roman" w:hAnsi="Times New Roman"/>
          <w:color w:val="333333"/>
          <w:sz w:val="24"/>
          <w:szCs w:val="24"/>
        </w:rPr>
        <w:t>. Организация защиты населения от чрезвычайных ситуаций</w:t>
      </w:r>
    </w:p>
    <w:p w:rsidR="00632DF4" w:rsidRPr="005D4592" w:rsidRDefault="00632DF4" w:rsidP="005D4592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  <w:lang w:eastAsia="en-US"/>
        </w:rPr>
      </w:pPr>
      <w:r w:rsidRPr="005D4592">
        <w:rPr>
          <w:rFonts w:ascii="Times New Roman" w:hAnsi="Times New Roman"/>
          <w:color w:val="333333"/>
          <w:sz w:val="24"/>
          <w:szCs w:val="24"/>
        </w:rPr>
        <w:t>5.1.Правовые основы обеспечения защиты населения отчрезвычайных ситуаций</w:t>
      </w:r>
      <w:r w:rsidRPr="005D4592">
        <w:rPr>
          <w:rFonts w:ascii="Times New Roman" w:hAnsi="Times New Roman"/>
          <w:color w:val="333333"/>
          <w:sz w:val="24"/>
          <w:szCs w:val="24"/>
        </w:rPr>
        <w:br/>
        <w:t>    Положения Конституции Российской Федерации и федеральных законов в области безопасности, определяющие защищенность жизненно важных интересов личности, общества и государства от внешних и внутренних угроз. Права и обязанности</w:t>
      </w:r>
      <w:r>
        <w:rPr>
          <w:rFonts w:ascii="Times New Roman" w:hAnsi="Times New Roman"/>
          <w:color w:val="333333"/>
          <w:sz w:val="24"/>
          <w:szCs w:val="24"/>
        </w:rPr>
        <w:t xml:space="preserve"> граждан в области безопасности </w:t>
      </w:r>
      <w:r w:rsidRPr="005D4592">
        <w:rPr>
          <w:rFonts w:ascii="Times New Roman" w:hAnsi="Times New Roman"/>
          <w:color w:val="333333"/>
          <w:sz w:val="24"/>
          <w:szCs w:val="24"/>
        </w:rPr>
        <w:t>жизнедеятельности.</w:t>
      </w:r>
      <w:r w:rsidRPr="005D4592">
        <w:rPr>
          <w:rFonts w:ascii="Times New Roman" w:hAnsi="Times New Roman"/>
          <w:color w:val="333333"/>
          <w:sz w:val="24"/>
          <w:szCs w:val="24"/>
        </w:rPr>
        <w:br/>
        <w:t>    5.2. Организационные основы по защите населения страны от чрезвычайных ситуаций мирного и военного времени</w:t>
      </w:r>
      <w:r w:rsidRPr="005D4592">
        <w:rPr>
          <w:rFonts w:ascii="Times New Roman" w:hAnsi="Times New Roman"/>
          <w:color w:val="333333"/>
          <w:sz w:val="24"/>
          <w:szCs w:val="24"/>
        </w:rPr>
        <w:br/>
        <w:t>    Единая государственная система предупреждения и ликвидации чрезвычайных ситуаций (РСЧС), ее задачи.</w:t>
      </w:r>
      <w:r w:rsidRPr="005D4592">
        <w:rPr>
          <w:rFonts w:ascii="Times New Roman" w:hAnsi="Times New Roman"/>
          <w:color w:val="333333"/>
          <w:sz w:val="24"/>
          <w:szCs w:val="24"/>
        </w:rPr>
        <w:br/>
        <w:t>    Гражданская оборона как составная часть национальной безопасности страны, ее задачи и предназначение.</w:t>
      </w:r>
      <w:r w:rsidRPr="005D4592">
        <w:rPr>
          <w:rFonts w:ascii="Times New Roman" w:hAnsi="Times New Roman"/>
          <w:color w:val="333333"/>
          <w:sz w:val="24"/>
          <w:szCs w:val="24"/>
        </w:rPr>
        <w:br/>
        <w:t>    Министерство Российской Федерации по делам гражданской обороны, чрезвычайным ситуациям и ликвидации последствий стихийных бедствий (МЧС России) – федеральный орган управления в области защиты населения и территорий от чрезвычайных ситуаций. Роль МЧС России в формировании современного уровня культуры безопасности жизнедеятельности у населения страны.</w:t>
      </w:r>
      <w:r w:rsidRPr="005D4592">
        <w:rPr>
          <w:rFonts w:ascii="Times New Roman" w:hAnsi="Times New Roman"/>
          <w:color w:val="333333"/>
          <w:sz w:val="24"/>
          <w:szCs w:val="24"/>
        </w:rPr>
        <w:br/>
        <w:t>    5.3. Основные мероприятия, проводимые в Российской Федерации, по защите населения от чрезвычайных ситуаций</w:t>
      </w:r>
      <w:r w:rsidRPr="005D4592">
        <w:rPr>
          <w:rFonts w:ascii="Times New Roman" w:hAnsi="Times New Roman"/>
          <w:color w:val="333333"/>
          <w:sz w:val="24"/>
          <w:szCs w:val="24"/>
        </w:rPr>
        <w:br/>
        <w:t>    Мониторинг и прогнозирование чрезвычайных ситуаций. Инженерная защита населения и территорий от чрезвычайных ситуаций.</w:t>
      </w:r>
      <w:r w:rsidRPr="005D4592">
        <w:rPr>
          <w:rFonts w:ascii="Times New Roman" w:hAnsi="Times New Roman"/>
          <w:color w:val="333333"/>
          <w:sz w:val="24"/>
          <w:szCs w:val="24"/>
        </w:rPr>
        <w:br/>
        <w:t>Оповещение населения о чрезвычайных ситуациях.</w:t>
      </w:r>
      <w:r w:rsidRPr="005D4592">
        <w:rPr>
          <w:rFonts w:ascii="Times New Roman" w:hAnsi="Times New Roman"/>
          <w:sz w:val="24"/>
          <w:szCs w:val="24"/>
        </w:rPr>
        <w:t xml:space="preserve"> Действия по сигналу «Внимание всем!». Эвакуация населения и правила поведения при эвакуации. </w:t>
      </w:r>
      <w:r w:rsidRPr="005D4592">
        <w:rPr>
          <w:rFonts w:ascii="Times New Roman" w:hAnsi="Times New Roman"/>
          <w:color w:val="333333"/>
          <w:sz w:val="24"/>
          <w:szCs w:val="24"/>
        </w:rPr>
        <w:t>Аварийно-спасательные и другие неотложные работы в очагах поражения.</w:t>
      </w:r>
    </w:p>
    <w:p w:rsidR="00632DF4" w:rsidRPr="005D4592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b/>
          <w:color w:val="333333"/>
          <w:sz w:val="24"/>
          <w:szCs w:val="24"/>
        </w:rPr>
        <w:t>Тема 6.</w:t>
      </w:r>
      <w:r w:rsidRPr="00C338E9">
        <w:rPr>
          <w:rFonts w:ascii="Times New Roman" w:hAnsi="Times New Roman"/>
          <w:color w:val="333333"/>
          <w:sz w:val="24"/>
          <w:szCs w:val="24"/>
        </w:rPr>
        <w:t xml:space="preserve"> Организация борьбы с терроризмом и наркобизнесом в Российской Федерации</w:t>
      </w:r>
      <w:r w:rsidRPr="00C338E9">
        <w:rPr>
          <w:rFonts w:ascii="Times New Roman" w:hAnsi="Times New Roman"/>
          <w:color w:val="333333"/>
          <w:sz w:val="24"/>
          <w:szCs w:val="24"/>
        </w:rPr>
        <w:br/>
        <w:t>    6.1. Система борьбы с терроризмом</w:t>
      </w:r>
      <w:r w:rsidRPr="00C338E9">
        <w:rPr>
          <w:rFonts w:ascii="Times New Roman" w:hAnsi="Times New Roman"/>
          <w:color w:val="333333"/>
          <w:sz w:val="24"/>
          <w:szCs w:val="24"/>
        </w:rPr>
        <w:br/>
        <w:t>   </w:t>
      </w:r>
      <w:r w:rsidRPr="005D4592">
        <w:rPr>
          <w:rFonts w:ascii="Times New Roman" w:hAnsi="Times New Roman"/>
          <w:sz w:val="24"/>
          <w:szCs w:val="24"/>
        </w:rPr>
        <w:t xml:space="preserve">Терроризм, экстремизм, наркотизм - сущность и угрозы безопасности личности и общества. </w:t>
      </w:r>
      <w:r w:rsidRPr="005D4592">
        <w:rPr>
          <w:rFonts w:ascii="Times New Roman" w:hAnsi="Times New Roman"/>
          <w:i/>
          <w:sz w:val="24"/>
          <w:szCs w:val="24"/>
        </w:rPr>
        <w:t>Пути и средства вовлечения подростка в террористическую, экстремистскую и наркотическую деятельность. Ответственность несовершеннолетних за правонарушения.</w:t>
      </w:r>
      <w:r w:rsidRPr="005D4592">
        <w:rPr>
          <w:rFonts w:ascii="Times New Roman" w:hAnsi="Times New Roman"/>
          <w:sz w:val="24"/>
          <w:szCs w:val="24"/>
        </w:rPr>
        <w:t xml:space="preserve"> Личная безопасность при террористических актах и при обнаружении неизвестного предмета, возможной угрозе взрыва (при взрыве). Личная безопасность при похищении или захвате в заложники (попытке похищения) и при проведении мероприятий по освобождению заложников. Личная безопасность при посещении массовых мероприятий.</w:t>
      </w:r>
      <w:r w:rsidRPr="005D4592">
        <w:rPr>
          <w:rFonts w:ascii="Times New Roman" w:hAnsi="Times New Roman"/>
          <w:color w:val="333333"/>
          <w:sz w:val="24"/>
          <w:szCs w:val="24"/>
        </w:rPr>
        <w:t xml:space="preserve"> Виды террористических актов, их цели и способы осуществления. Законодательная и нормативно-правовая база по организации борьбы с терроризмом. Основные принципы противодействия терроризму. Контртеррористическая операция. Применение Вооруженных сил Российской Федерации в борьбе с терроризмом.</w:t>
      </w:r>
      <w:r w:rsidRPr="005D4592">
        <w:rPr>
          <w:rFonts w:ascii="Times New Roman" w:hAnsi="Times New Roman"/>
          <w:color w:val="333333"/>
          <w:sz w:val="24"/>
          <w:szCs w:val="24"/>
        </w:rPr>
        <w:br/>
        <w:t>    6.2. Государственная политика противодействия наркотизму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5D4592">
        <w:rPr>
          <w:rFonts w:ascii="Times New Roman" w:hAnsi="Times New Roman"/>
          <w:color w:val="333333"/>
          <w:sz w:val="24"/>
          <w:szCs w:val="24"/>
        </w:rPr>
        <w:t>Основные понятия о наркотизме, наркомании, причинах их распространения. Последствия наркомании и ее влияние на национальную безопасность России. Нормативно-правовая база борьбы с наркобизнесом. Профилактика наркомании</w:t>
      </w:r>
      <w:r w:rsidRPr="00C338E9">
        <w:rPr>
          <w:rFonts w:ascii="Times New Roman" w:hAnsi="Times New Roman"/>
          <w:color w:val="333333"/>
          <w:sz w:val="24"/>
          <w:szCs w:val="24"/>
        </w:rPr>
        <w:t>.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b/>
          <w:bCs/>
          <w:color w:val="333333"/>
          <w:sz w:val="24"/>
          <w:szCs w:val="24"/>
        </w:rPr>
        <w:t>Модуль II. Основы медицинских знаний и здорового образа жизни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b/>
          <w:color w:val="333333"/>
          <w:sz w:val="24"/>
          <w:szCs w:val="24"/>
        </w:rPr>
        <w:t>Раздел III</w:t>
      </w:r>
      <w:r w:rsidRPr="00C338E9">
        <w:rPr>
          <w:rFonts w:ascii="Times New Roman" w:hAnsi="Times New Roman"/>
          <w:color w:val="333333"/>
          <w:sz w:val="24"/>
          <w:szCs w:val="24"/>
        </w:rPr>
        <w:t>. Основы здорового образа жизни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b/>
          <w:color w:val="333333"/>
          <w:sz w:val="24"/>
          <w:szCs w:val="24"/>
        </w:rPr>
        <w:t>Тема 7.</w:t>
      </w:r>
      <w:r w:rsidRPr="00C338E9">
        <w:rPr>
          <w:rFonts w:ascii="Times New Roman" w:hAnsi="Times New Roman"/>
          <w:color w:val="333333"/>
          <w:sz w:val="24"/>
          <w:szCs w:val="24"/>
        </w:rPr>
        <w:t xml:space="preserve"> Здоровый образ жизни и его составляющие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color w:val="333333"/>
          <w:sz w:val="24"/>
          <w:szCs w:val="24"/>
        </w:rPr>
        <w:t>7.1. Основные понятия о здоровье и здоровом образе жизни</w:t>
      </w:r>
      <w:r>
        <w:rPr>
          <w:rFonts w:ascii="Times New Roman" w:hAnsi="Times New Roman"/>
          <w:color w:val="333333"/>
          <w:sz w:val="24"/>
          <w:szCs w:val="24"/>
        </w:rPr>
        <w:t>.</w:t>
      </w:r>
      <w:r w:rsidRPr="005D4592">
        <w:rPr>
          <w:rFonts w:ascii="Times New Roman" w:hAnsi="Times New Roman"/>
          <w:bCs/>
          <w:sz w:val="24"/>
          <w:szCs w:val="24"/>
        </w:rPr>
        <w:t xml:space="preserve">Составляющие и факторы здорового образа жизни (физическая активность, питание, режим дня, гигиена). </w:t>
      </w:r>
      <w:r w:rsidRPr="00C338E9">
        <w:rPr>
          <w:rFonts w:ascii="Times New Roman" w:hAnsi="Times New Roman"/>
          <w:color w:val="333333"/>
          <w:sz w:val="24"/>
          <w:szCs w:val="24"/>
        </w:rPr>
        <w:t>Индивидуальное здоровье человека, его физическая и духовная</w:t>
      </w:r>
      <w:r w:rsidRPr="00C338E9">
        <w:rPr>
          <w:rFonts w:ascii="Times New Roman" w:hAnsi="Times New Roman"/>
          <w:color w:val="333333"/>
          <w:sz w:val="24"/>
          <w:szCs w:val="24"/>
        </w:rPr>
        <w:br/>
        <w:t>сущность. Репродуктивное здоровье как общая составляющая здоровья человека и общества. Социально-демографические процессы в России и безопасность государства. Особенности физического развития человека; особенности психического развития человека; развитие и укрепление чувства зрелости, развитие волевых качеств. Социальное развитие человека и его взаимоотношения с окружающими людьми. Формирование личности человека, значение и роль его взаимоотношений со взрослыми, родителями, сверстниками. Взаимоотношения человека и общества. Ответственность несовершеннолетних.</w:t>
      </w:r>
      <w:r w:rsidRPr="00C338E9">
        <w:rPr>
          <w:rFonts w:ascii="Times New Roman" w:hAnsi="Times New Roman"/>
          <w:color w:val="333333"/>
          <w:sz w:val="24"/>
          <w:szCs w:val="24"/>
        </w:rPr>
        <w:br/>
        <w:t>7.2. Здоровый образ жизни и его составляющие.    Здоровый образ жизни — индивидуальная система поведения человека,</w:t>
      </w:r>
      <w:r w:rsidRPr="00C338E9">
        <w:rPr>
          <w:rFonts w:ascii="Times New Roman" w:hAnsi="Times New Roman"/>
          <w:color w:val="333333"/>
          <w:sz w:val="24"/>
          <w:szCs w:val="24"/>
        </w:rPr>
        <w:br/>
        <w:t>обеспечивающая совершенствование его физических и духовных качеств.</w:t>
      </w:r>
      <w:r w:rsidRPr="00C338E9">
        <w:rPr>
          <w:rFonts w:ascii="Times New Roman" w:hAnsi="Times New Roman"/>
          <w:color w:val="333333"/>
          <w:sz w:val="24"/>
          <w:szCs w:val="24"/>
        </w:rPr>
        <w:br/>
        <w:t>    Психологическая уравновешенность и ее значение для здоровья. Режим дня и его значение для здоровья. Профилактика переутомления. Двигательная активность и закаливание организма — необходимые условия сохранения и укрепления здоровья. Рациональное питание. Роль питания в сохранении здоровья человека. Роль здорового образа жизни в формировании у обучаемых современного уровня культуры в области безопасности жизнедеятельности.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b/>
          <w:color w:val="333333"/>
          <w:sz w:val="24"/>
          <w:szCs w:val="24"/>
        </w:rPr>
        <w:t>Тема 8</w:t>
      </w:r>
      <w:r w:rsidRPr="00C338E9">
        <w:rPr>
          <w:rFonts w:ascii="Times New Roman" w:hAnsi="Times New Roman"/>
          <w:color w:val="333333"/>
          <w:sz w:val="24"/>
          <w:szCs w:val="24"/>
        </w:rPr>
        <w:t>. Факторы, разрушающие здоровье</w:t>
      </w:r>
      <w:r w:rsidRPr="00C338E9">
        <w:rPr>
          <w:rFonts w:ascii="Times New Roman" w:hAnsi="Times New Roman"/>
          <w:color w:val="333333"/>
          <w:sz w:val="24"/>
          <w:szCs w:val="24"/>
        </w:rPr>
        <w:br/>
        <w:t>8.1. Вредные привычки и их влияние на здоровье</w:t>
      </w:r>
      <w:r w:rsidRPr="00C338E9">
        <w:rPr>
          <w:rFonts w:ascii="Times New Roman" w:hAnsi="Times New Roman"/>
          <w:color w:val="333333"/>
          <w:sz w:val="24"/>
          <w:szCs w:val="24"/>
        </w:rPr>
        <w:br/>
        <w:t xml:space="preserve">Основные понятия вредных привычек. </w:t>
      </w:r>
      <w:r w:rsidRPr="005D4592">
        <w:rPr>
          <w:rFonts w:ascii="Times New Roman" w:hAnsi="Times New Roman"/>
          <w:bCs/>
          <w:sz w:val="24"/>
          <w:szCs w:val="24"/>
        </w:rPr>
        <w:t>Вредные привычки и их факторы (навязчивые действия, игромания употребление алкоголя и наркотических веществ, курение табака и курительных смесей), их влияние на здоровье</w:t>
      </w:r>
      <w:r w:rsidRPr="000D61DF">
        <w:rPr>
          <w:rFonts w:ascii="Times New Roman" w:hAnsi="Times New Roman"/>
          <w:bCs/>
          <w:sz w:val="28"/>
          <w:szCs w:val="28"/>
        </w:rPr>
        <w:t xml:space="preserve">. </w:t>
      </w:r>
      <w:r w:rsidRPr="00C338E9">
        <w:rPr>
          <w:rFonts w:ascii="Times New Roman" w:hAnsi="Times New Roman"/>
          <w:color w:val="333333"/>
          <w:sz w:val="24"/>
          <w:szCs w:val="24"/>
        </w:rPr>
        <w:t>Курение, влияние табачного дыма на организм курящего и окружающих. Употребление алкоголя и его влияние на умственное и физическое развитие человека. Наркомания и ее отрицательные последствия на здоровье человека</w:t>
      </w:r>
      <w:r>
        <w:rPr>
          <w:rFonts w:ascii="Times New Roman" w:hAnsi="Times New Roman"/>
          <w:color w:val="333333"/>
          <w:sz w:val="24"/>
          <w:szCs w:val="24"/>
        </w:rPr>
        <w:t>. Профилактика вредных привычек и их факторов.</w:t>
      </w:r>
      <w:r w:rsidRPr="00C338E9">
        <w:rPr>
          <w:rFonts w:ascii="Times New Roman" w:hAnsi="Times New Roman"/>
          <w:color w:val="333333"/>
          <w:sz w:val="24"/>
          <w:szCs w:val="24"/>
        </w:rPr>
        <w:br/>
        <w:t>8.2. Ранние половые связи и их отрицательные последствия для здоровья человека.    Инфекции, передаваемые половым путем. Понятие о ВИЧ-инфекции и СПИДе. СПИД — угроза здоровью личности и общества. Профилактика инфекций, передаваемых половым путем и ВИЧ-инфекции.        </w:t>
      </w:r>
    </w:p>
    <w:p w:rsidR="00632DF4" w:rsidRPr="0090349F" w:rsidRDefault="00632DF4" w:rsidP="0090349F">
      <w:pPr>
        <w:rPr>
          <w:rFonts w:ascii="Times New Roman" w:hAnsi="Times New Roman"/>
          <w:bCs/>
          <w:sz w:val="24"/>
          <w:szCs w:val="24"/>
          <w:lang w:eastAsia="en-US"/>
        </w:rPr>
      </w:pPr>
      <w:r w:rsidRPr="00DB5B1F">
        <w:rPr>
          <w:rFonts w:ascii="Times New Roman" w:hAnsi="Times New Roman"/>
          <w:b/>
          <w:sz w:val="24"/>
          <w:szCs w:val="24"/>
        </w:rPr>
        <w:t>Тема 9</w:t>
      </w:r>
      <w:r w:rsidRPr="00DB5B1F">
        <w:rPr>
          <w:rFonts w:ascii="Times New Roman" w:hAnsi="Times New Roman"/>
          <w:sz w:val="24"/>
          <w:szCs w:val="24"/>
        </w:rPr>
        <w:t>. Правовые аспекты взаимоотношения полов</w:t>
      </w:r>
      <w:r w:rsidRPr="00DB5B1F">
        <w:rPr>
          <w:rFonts w:ascii="Times New Roman" w:hAnsi="Times New Roman"/>
          <w:sz w:val="24"/>
          <w:szCs w:val="24"/>
        </w:rPr>
        <w:br/>
        <w:t> 9.1. Семья в современном обществе.    Законодательство и семья. Основы семейного права в РФ. Брак и семья, основные понятия и определения. Семья и здоровый образ жизни, основные функции семьи.  Личные права и обязанности супругов. Права и обязанности родителей.</w:t>
      </w:r>
      <w:r w:rsidRPr="00DB5B1F">
        <w:rPr>
          <w:rFonts w:ascii="Times New Roman" w:hAnsi="Times New Roman"/>
          <w:bCs/>
          <w:i/>
          <w:sz w:val="24"/>
          <w:szCs w:val="24"/>
        </w:rPr>
        <w:t xml:space="preserve"> Права и обязанности супругов. Защита прав ребенка.</w:t>
      </w:r>
    </w:p>
    <w:p w:rsidR="00632DF4" w:rsidRPr="00C338E9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b/>
          <w:bCs/>
          <w:color w:val="333333"/>
          <w:sz w:val="24"/>
          <w:szCs w:val="24"/>
        </w:rPr>
        <w:t>Раздел IV. Основы медицинских знаний и оказание первой медицинской помощи</w:t>
      </w:r>
    </w:p>
    <w:p w:rsidR="00632DF4" w:rsidRPr="0090349F" w:rsidRDefault="00632DF4" w:rsidP="0090349F">
      <w:pPr>
        <w:rPr>
          <w:rFonts w:ascii="Times New Roman" w:hAnsi="Times New Roman"/>
          <w:sz w:val="24"/>
          <w:szCs w:val="24"/>
          <w:lang w:eastAsia="en-US"/>
        </w:rPr>
      </w:pPr>
      <w:r w:rsidRPr="00DB5B1F">
        <w:rPr>
          <w:rFonts w:ascii="Times New Roman" w:hAnsi="Times New Roman"/>
          <w:b/>
          <w:sz w:val="24"/>
          <w:szCs w:val="24"/>
        </w:rPr>
        <w:t>Тема 10</w:t>
      </w:r>
      <w:r w:rsidRPr="00DB5B1F">
        <w:rPr>
          <w:rFonts w:ascii="Times New Roman" w:hAnsi="Times New Roman"/>
          <w:sz w:val="24"/>
          <w:szCs w:val="24"/>
        </w:rPr>
        <w:t>. Основы медицинских знаний</w:t>
      </w:r>
      <w:r w:rsidRPr="00DB5B1F">
        <w:rPr>
          <w:rFonts w:ascii="Times New Roman" w:hAnsi="Times New Roman"/>
          <w:sz w:val="24"/>
          <w:szCs w:val="24"/>
        </w:rPr>
        <w:br/>
        <w:t>    10.1. Основы медицинских знаний. Основы оказания первой помощи.    Общая характеристика различных повреждений и их последствиядля здоровья человека.   Основные правила оказания первой медицинской помощи при различных видах повреждений.</w:t>
      </w:r>
      <w:r w:rsidRPr="00DB5B1F">
        <w:rPr>
          <w:rFonts w:ascii="Times New Roman" w:hAnsi="Times New Roman"/>
          <w:sz w:val="24"/>
          <w:szCs w:val="24"/>
        </w:rPr>
        <w:br/>
        <w:t>    Средства оказания первой медицинской помощи. Медицинская (домашняя) аптечка.     Природные лекарственные средства. Перевязочные материалы, дезинфицирующие средства.    Основные неинфекционные заболевания, их причины, связь с образом жизни. Профилактика неинфекционных заболеваний.     Наиболее часто встречающиеся инфекционные заболевания, их возбудители, пути передачи инфекции, меры профилактики.Перваяпомощьпри укусе насекомых и змей. Особенности оказания первой помощи при поражении электрическим током.</w:t>
      </w:r>
    </w:p>
    <w:p w:rsidR="00632DF4" w:rsidRPr="00DB5B1F" w:rsidRDefault="00632DF4" w:rsidP="00BF7068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b/>
          <w:color w:val="333333"/>
          <w:sz w:val="24"/>
          <w:szCs w:val="24"/>
        </w:rPr>
        <w:t>Тема 11</w:t>
      </w:r>
      <w:r w:rsidRPr="00C338E9">
        <w:rPr>
          <w:rFonts w:ascii="Times New Roman" w:hAnsi="Times New Roman"/>
          <w:color w:val="333333"/>
          <w:sz w:val="24"/>
          <w:szCs w:val="24"/>
        </w:rPr>
        <w:t>. Первая медицинская помощь при неотложных состояниях</w:t>
      </w:r>
      <w:r w:rsidRPr="00C338E9">
        <w:rPr>
          <w:rFonts w:ascii="Times New Roman" w:hAnsi="Times New Roman"/>
          <w:color w:val="333333"/>
          <w:sz w:val="24"/>
          <w:szCs w:val="24"/>
        </w:rPr>
        <w:br/>
      </w:r>
      <w:r w:rsidRPr="00DB5B1F">
        <w:rPr>
          <w:rFonts w:ascii="Times New Roman" w:hAnsi="Times New Roman"/>
          <w:color w:val="333333"/>
          <w:sz w:val="24"/>
          <w:szCs w:val="24"/>
        </w:rPr>
        <w:t xml:space="preserve">   11.1. Правила оказания первой медицинской помощи    Первая медицинская помощь при отравлении.    Первая медицинская помощь при травмах опорно-двигательного аппарата, порядок наложения поддерживающей повязки. </w:t>
      </w:r>
      <w:r w:rsidRPr="00DB5B1F">
        <w:rPr>
          <w:rFonts w:ascii="Times New Roman" w:hAnsi="Times New Roman"/>
          <w:sz w:val="24"/>
          <w:szCs w:val="24"/>
        </w:rPr>
        <w:t xml:space="preserve">Первая помощь при ушибах и растяжениях, вывихах и переломах. </w:t>
      </w:r>
      <w:r w:rsidRPr="00DB5B1F">
        <w:rPr>
          <w:rFonts w:ascii="Times New Roman" w:hAnsi="Times New Roman"/>
          <w:color w:val="333333"/>
          <w:sz w:val="24"/>
          <w:szCs w:val="24"/>
        </w:rPr>
        <w:t>Правила и способы транспортировки пострадавшего.   Первая медицинская помощь при кровотечениях.</w:t>
      </w:r>
      <w:r w:rsidRPr="00DB5B1F">
        <w:rPr>
          <w:rFonts w:ascii="Times New Roman" w:hAnsi="Times New Roman"/>
          <w:sz w:val="24"/>
          <w:szCs w:val="24"/>
        </w:rPr>
        <w:t xml:space="preserve"> Первая помощь при наружном и внутреннем кровотечении. </w:t>
      </w:r>
      <w:r w:rsidRPr="00DB5B1F">
        <w:rPr>
          <w:rFonts w:ascii="Times New Roman" w:hAnsi="Times New Roman"/>
          <w:color w:val="333333"/>
          <w:sz w:val="24"/>
          <w:szCs w:val="24"/>
        </w:rPr>
        <w:t xml:space="preserve"> Способы остановки кровотечения.    Оказание первой медицинской помощи при утоплении. Способы проведения искусственной вентиляции легких и непрямого массажа сердца.  </w:t>
      </w:r>
      <w:r w:rsidRPr="00DB5B1F">
        <w:rPr>
          <w:rFonts w:ascii="Times New Roman" w:hAnsi="Times New Roman"/>
          <w:i/>
          <w:sz w:val="24"/>
          <w:szCs w:val="24"/>
        </w:rPr>
        <w:t>Первая помощь при остановке сердечной деятельности. Первая помощь при коме.</w:t>
      </w:r>
      <w:r w:rsidRPr="00DB5B1F">
        <w:rPr>
          <w:rFonts w:ascii="Times New Roman" w:hAnsi="Times New Roman"/>
          <w:color w:val="333333"/>
          <w:sz w:val="24"/>
          <w:szCs w:val="24"/>
        </w:rPr>
        <w:t>  Оказание первой медицинской помощи при тепловом и солнечном ударах, при обморожении.</w:t>
      </w:r>
      <w:r w:rsidRPr="00DB5B1F">
        <w:rPr>
          <w:rFonts w:ascii="Times New Roman" w:hAnsi="Times New Roman"/>
          <w:sz w:val="24"/>
          <w:szCs w:val="24"/>
        </w:rPr>
        <w:t xml:space="preserve"> . Первая помощь при ожогах, отморожениях и общем переохлаждении.</w:t>
      </w:r>
    </w:p>
    <w:p w:rsidR="00632DF4" w:rsidRPr="00DB5B1F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DB5B1F">
        <w:rPr>
          <w:rFonts w:ascii="Times New Roman" w:hAnsi="Times New Roman"/>
          <w:sz w:val="24"/>
          <w:szCs w:val="24"/>
        </w:rPr>
        <w:t xml:space="preserve"> Извлечение инородного тела из верхних дыхательных путей. </w:t>
      </w:r>
    </w:p>
    <w:p w:rsidR="00632DF4" w:rsidRPr="00DB5B1F" w:rsidRDefault="00632DF4" w:rsidP="00C338E9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DB5B1F">
        <w:rPr>
          <w:rFonts w:ascii="Times New Roman" w:hAnsi="Times New Roman"/>
          <w:b/>
          <w:color w:val="333333"/>
          <w:sz w:val="24"/>
          <w:szCs w:val="24"/>
        </w:rPr>
        <w:t>Тема 12</w:t>
      </w:r>
      <w:r w:rsidRPr="00DB5B1F">
        <w:rPr>
          <w:rFonts w:ascii="Times New Roman" w:hAnsi="Times New Roman"/>
          <w:color w:val="333333"/>
          <w:sz w:val="24"/>
          <w:szCs w:val="24"/>
        </w:rPr>
        <w:t>. Первая медицинская помощь при массовых поражениях</w:t>
      </w:r>
      <w:r w:rsidRPr="00DB5B1F">
        <w:rPr>
          <w:rFonts w:ascii="Times New Roman" w:hAnsi="Times New Roman"/>
          <w:color w:val="333333"/>
          <w:sz w:val="24"/>
          <w:szCs w:val="24"/>
        </w:rPr>
        <w:br/>
        <w:t>    12.1. Комплекс простейших мероприятий по оказанию первой медицинской помощи при массовых поражениях    Основные причины возникновения массового поражения людей природного, техногенного и социального характера.</w:t>
      </w:r>
      <w:r w:rsidRPr="00DB5B1F">
        <w:rPr>
          <w:rFonts w:ascii="Times New Roman" w:hAnsi="Times New Roman"/>
          <w:color w:val="333333"/>
          <w:sz w:val="24"/>
          <w:szCs w:val="24"/>
        </w:rPr>
        <w:br/>
        <w:t>    Основные мероприятия, проводимые в местах массового поражения людей (извлечение пострадавшего из-под завала; введение обезболивающих средств; освобождение верхних дыхательных путей и др.)</w:t>
      </w:r>
    </w:p>
    <w:p w:rsidR="00632DF4" w:rsidRPr="00C338E9" w:rsidRDefault="00632DF4" w:rsidP="00C338E9">
      <w:pPr>
        <w:shd w:val="clear" w:color="auto" w:fill="FFFFFF"/>
        <w:spacing w:after="0" w:line="10" w:lineRule="atLeast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color w:val="333333"/>
          <w:sz w:val="24"/>
          <w:szCs w:val="24"/>
        </w:rPr>
        <w:t>.</w:t>
      </w:r>
    </w:p>
    <w:p w:rsidR="00632DF4" w:rsidRPr="00C338E9" w:rsidRDefault="00632DF4" w:rsidP="00C338E9">
      <w:pPr>
        <w:shd w:val="clear" w:color="auto" w:fill="FFFFFF"/>
        <w:spacing w:after="157" w:line="240" w:lineRule="auto"/>
        <w:jc w:val="center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b/>
          <w:bCs/>
          <w:color w:val="333333"/>
          <w:sz w:val="24"/>
          <w:szCs w:val="24"/>
        </w:rPr>
        <w:t>Тематическое планирование</w:t>
      </w:r>
    </w:p>
    <w:p w:rsidR="00632DF4" w:rsidRDefault="00632DF4" w:rsidP="00C338E9">
      <w:pPr>
        <w:shd w:val="clear" w:color="auto" w:fill="FFFFFF"/>
        <w:spacing w:after="157" w:line="240" w:lineRule="auto"/>
        <w:jc w:val="center"/>
        <w:rPr>
          <w:rFonts w:ascii="Times New Roman" w:hAnsi="Times New Roman"/>
          <w:b/>
          <w:bCs/>
          <w:color w:val="333333"/>
          <w:sz w:val="24"/>
          <w:szCs w:val="24"/>
        </w:rPr>
      </w:pPr>
      <w:r w:rsidRPr="00C338E9">
        <w:rPr>
          <w:rFonts w:ascii="Times New Roman" w:hAnsi="Times New Roman"/>
          <w:b/>
          <w:bCs/>
          <w:color w:val="333333"/>
          <w:sz w:val="24"/>
          <w:szCs w:val="24"/>
        </w:rPr>
        <w:t>с определением основных видов учебной деятельности.</w:t>
      </w:r>
    </w:p>
    <w:p w:rsidR="00632DF4" w:rsidRPr="00C338E9" w:rsidRDefault="00632DF4" w:rsidP="00C338E9">
      <w:pPr>
        <w:shd w:val="clear" w:color="auto" w:fill="FFFFFF"/>
        <w:spacing w:after="157" w:line="240" w:lineRule="auto"/>
        <w:jc w:val="center"/>
        <w:rPr>
          <w:rFonts w:ascii="Times New Roman" w:hAnsi="Times New Roman"/>
          <w:color w:val="333333"/>
          <w:sz w:val="24"/>
          <w:szCs w:val="24"/>
        </w:rPr>
      </w:pPr>
      <w:r w:rsidRPr="00DB5B1F">
        <w:rPr>
          <w:rFonts w:ascii="Times New Roman" w:hAnsi="Times New Roman"/>
          <w:color w:val="333333"/>
          <w:sz w:val="24"/>
          <w:szCs w:val="24"/>
        </w:rPr>
        <w:t>Тематическо</w:t>
      </w:r>
      <w:r>
        <w:rPr>
          <w:rFonts w:ascii="Times New Roman" w:hAnsi="Times New Roman"/>
          <w:color w:val="333333"/>
          <w:sz w:val="24"/>
          <w:szCs w:val="24"/>
        </w:rPr>
        <w:t>е планирование по учебному предмету «Основы безопасности жизнедеятельности»</w:t>
      </w:r>
      <w:r w:rsidRPr="00DB5B1F">
        <w:rPr>
          <w:rFonts w:ascii="Times New Roman" w:hAnsi="Times New Roman"/>
          <w:color w:val="333333"/>
          <w:sz w:val="24"/>
          <w:szCs w:val="24"/>
        </w:rPr>
        <w:t xml:space="preserve">   составлено с учетом рабочей программы воспитания. Воспитательный потенциал данного учебного предмета обеспечивает реализацию  целевых приоритетов воспитания обучающихся ООО.</w:t>
      </w:r>
    </w:p>
    <w:p w:rsidR="00632DF4" w:rsidRPr="00C338E9" w:rsidRDefault="00632DF4" w:rsidP="00C338E9">
      <w:pPr>
        <w:shd w:val="clear" w:color="auto" w:fill="FFFFFF"/>
        <w:spacing w:after="157" w:line="240" w:lineRule="auto"/>
        <w:rPr>
          <w:rFonts w:ascii="Times New Roman" w:hAnsi="Times New Roman"/>
          <w:color w:val="333333"/>
          <w:sz w:val="24"/>
          <w:szCs w:val="24"/>
        </w:rPr>
      </w:pPr>
      <w:bookmarkStart w:id="38" w:name="_GoBack"/>
      <w:bookmarkEnd w:id="38"/>
    </w:p>
    <w:tbl>
      <w:tblPr>
        <w:tblW w:w="5000" w:type="pct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A0"/>
      </w:tblPr>
      <w:tblGrid>
        <w:gridCol w:w="735"/>
        <w:gridCol w:w="769"/>
        <w:gridCol w:w="6739"/>
        <w:gridCol w:w="58"/>
        <w:gridCol w:w="6216"/>
      </w:tblGrid>
      <w:tr w:rsidR="00632DF4" w:rsidRPr="00183B30" w:rsidTr="00D22B47">
        <w:tc>
          <w:tcPr>
            <w:tcW w:w="25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№</w:t>
            </w:r>
          </w:p>
        </w:tc>
        <w:tc>
          <w:tcPr>
            <w:tcW w:w="2584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AE1A76" w:rsidRDefault="00632DF4" w:rsidP="00D22B47">
            <w:pPr>
              <w:spacing w:after="157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E1A76">
              <w:rPr>
                <w:rFonts w:ascii="Times New Roman" w:hAnsi="Times New Roman"/>
                <w:bCs/>
                <w:sz w:val="28"/>
                <w:szCs w:val="28"/>
              </w:rPr>
              <w:t>Наименование раздела</w:t>
            </w:r>
          </w:p>
        </w:tc>
        <w:tc>
          <w:tcPr>
            <w:tcW w:w="2163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AE1A76" w:rsidRDefault="00632DF4" w:rsidP="00D22B47">
            <w:pPr>
              <w:spacing w:after="157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E1A76">
              <w:rPr>
                <w:rFonts w:ascii="Times New Roman" w:hAnsi="Times New Roman"/>
                <w:bCs/>
                <w:sz w:val="28"/>
                <w:szCs w:val="28"/>
              </w:rPr>
              <w:t>Количество часов</w:t>
            </w:r>
          </w:p>
        </w:tc>
      </w:tr>
      <w:tr w:rsidR="00632DF4" w:rsidRPr="00183B30" w:rsidTr="00D22B47">
        <w:tc>
          <w:tcPr>
            <w:tcW w:w="25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</w:tc>
        <w:tc>
          <w:tcPr>
            <w:tcW w:w="4747" w:type="pct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t>Модуль 1. Основы безопасности личности, общества и государства (23 ч)</w:t>
            </w:r>
          </w:p>
        </w:tc>
      </w:tr>
      <w:tr w:rsidR="00632DF4" w:rsidRPr="00183B30" w:rsidTr="00D22B47">
        <w:tc>
          <w:tcPr>
            <w:tcW w:w="25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</w:tc>
        <w:tc>
          <w:tcPr>
            <w:tcW w:w="4747" w:type="pct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i/>
                <w:iCs/>
                <w:color w:val="333333"/>
                <w:sz w:val="24"/>
                <w:szCs w:val="24"/>
              </w:rPr>
              <w:t>Раздел 1. Основы комплексной безопасности (16 ч)</w:t>
            </w:r>
          </w:p>
        </w:tc>
      </w:tr>
      <w:tr w:rsidR="00632DF4" w:rsidRPr="00183B30" w:rsidTr="00D22B47">
        <w:trPr>
          <w:trHeight w:val="2520"/>
        </w:trPr>
        <w:tc>
          <w:tcPr>
            <w:tcW w:w="25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2606" w:type="pct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t>Пожарная безопасность (3 ч)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1.1. Пожары в жилых и общественных зданиях, их причины и последствия.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1.2. Профилактика пожаров в повседневной жизни и организация защиты населения.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1.3. Права, обязанности и ответственность граж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дан в области пожарной безопасности. Обеспе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чение личной безопасности при пожарах</w:t>
            </w:r>
          </w:p>
        </w:tc>
        <w:tc>
          <w:tcPr>
            <w:tcW w:w="214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Анализируют причины возникновения пожаров в жилых и общественных зданиях. Запоминают права и обязанности граждан в области пожарной безопасности в быту. Выбирают правильный алгоритм безопасного поведения при пожаре, в том числе наиболее эффективные способы предотвращения возго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рания, оказания помощи младшим, престарелым и т. д. Характеризуют основные мероприятия, проводимые МЧС России, по совершенствованию пожарной безопасности в стране. Составляют планы своего поведения на случай возникновения пожара в школе, дома, общественном месте (стадион, кинотеатр) и записывают их в дневник безопасности</w:t>
            </w:r>
          </w:p>
        </w:tc>
      </w:tr>
      <w:tr w:rsidR="00632DF4" w:rsidRPr="00183B30" w:rsidTr="00D22B47">
        <w:tc>
          <w:tcPr>
            <w:tcW w:w="25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2606" w:type="pct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t>Безопасность на дорогах (3 ч)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2.1.Причины дорожно-транспортных происше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ствий и травматизма людей.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2.2.Организация дорожного движения, обязанности пешеходов и пассажиров.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2.3.Велосипедист — водитель транспортного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br/>
              <w:t>средства</w:t>
            </w:r>
          </w:p>
        </w:tc>
        <w:tc>
          <w:tcPr>
            <w:tcW w:w="214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Анализируют причины дорожно-транспортных происшествий. Повторяют правила дорожного движения, запо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минают дорожные знаки. Запоминают правильные алгоритмы безопасно  о поведения на дорогах пешехода, пассажира, водителя велосипеда</w:t>
            </w:r>
          </w:p>
        </w:tc>
      </w:tr>
      <w:tr w:rsidR="00632DF4" w:rsidRPr="00183B30" w:rsidTr="00D22B47">
        <w:tc>
          <w:tcPr>
            <w:tcW w:w="25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2606" w:type="pct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t>Безопасность на водоёмах (3 ч)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3.1.Безопасное поведение на водоёмах в различных условиях.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3.2.Безопасный отдых на водоёмах.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3.3.Оказание помощи терпящим бедствие на воде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</w:tc>
        <w:tc>
          <w:tcPr>
            <w:tcW w:w="214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Характеризуют состояние водоёмов в различное время года. Объясняют правила безопасного поведения на водоёмах.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Сравнивают способы обеззараживания воды.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Объясняют правила безопасного поведения на воде.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.Отрабатывают в паре правила само- и взаимо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br/>
              <w:t>помощи терпящим бедствие на воде</w:t>
            </w:r>
          </w:p>
        </w:tc>
      </w:tr>
      <w:tr w:rsidR="00632DF4" w:rsidRPr="00183B30" w:rsidTr="00D22B47">
        <w:tc>
          <w:tcPr>
            <w:tcW w:w="25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4.</w:t>
            </w:r>
          </w:p>
        </w:tc>
        <w:tc>
          <w:tcPr>
            <w:tcW w:w="2606" w:type="pct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t>Экология и безопасность (2 ч)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4.1.Загрязнение окружающей среды и здоровье человека.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4.2.Правила безопасного поведения при небла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гоприятной экологической обстановке</w:t>
            </w:r>
          </w:p>
        </w:tc>
        <w:tc>
          <w:tcPr>
            <w:tcW w:w="214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Ищут в Интернете информацию об экологичес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кой обстановке в местах проживания. Анализируют состояние окружающей среды. Запоминают приёмы по защите личного здо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ровья в местах с неблагоприятной экологичес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кой обстановкой</w:t>
            </w:r>
          </w:p>
        </w:tc>
      </w:tr>
      <w:tr w:rsidR="00632DF4" w:rsidRPr="00183B30" w:rsidTr="00D22B47">
        <w:tc>
          <w:tcPr>
            <w:tcW w:w="25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5.</w:t>
            </w:r>
          </w:p>
        </w:tc>
        <w:tc>
          <w:tcPr>
            <w:tcW w:w="2606" w:type="pct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t>Чрезвычайные ситуации техногенного характера и их возможные последствия (5 ч)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5.1.Классификация чрезвычайных ситуаций техногенного характера.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5.2.Аварии на радиационно опасных объектах и их возможные последствия.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5.3.Аварии на химически опасных объектах и их возможные последствия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5.4.Пожары и взрывы на взрывопожароопасных объектах экономики и их возможные послед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ствия.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5.5.Аварии на гидротехнических сооружениях и их последствия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</w:tc>
        <w:tc>
          <w:tcPr>
            <w:tcW w:w="214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Характеризуют причины возникновения чрезвы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чайных ситуаций техногенного характера и их возможные последствия по масштабу распространения.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Различают чрезвычайные ситуации техногенного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br/>
              <w:t>характера в соответствии с их классификацией.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br/>
              <w:t>Составляют алгоритм своего поведения во время характерной чрезвычайной ситуации техногенного характера, возможной в регионе своего проживания.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Анализируют расположение потенциально опас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ных объектов в районе проживания и степень исходящих от них опасностей</w:t>
            </w:r>
          </w:p>
        </w:tc>
      </w:tr>
      <w:tr w:rsidR="00632DF4" w:rsidRPr="00183B30" w:rsidTr="00D22B47">
        <w:tc>
          <w:tcPr>
            <w:tcW w:w="25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</w:tc>
        <w:tc>
          <w:tcPr>
            <w:tcW w:w="4747" w:type="pct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i/>
                <w:iCs/>
                <w:color w:val="333333"/>
                <w:sz w:val="24"/>
                <w:szCs w:val="24"/>
              </w:rPr>
              <w:t>Раздел 2. Защита населения Российской Федерации от чрезвычайных ситуаций (7 ч)</w:t>
            </w:r>
          </w:p>
        </w:tc>
      </w:tr>
      <w:tr w:rsidR="00632DF4" w:rsidRPr="00183B30" w:rsidTr="00D22B47">
        <w:tc>
          <w:tcPr>
            <w:tcW w:w="25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258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t>Обеспечение защиты населения от чрезвы</w:t>
            </w: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softHyphen/>
              <w:t>чайных ситуаций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t>(4 ч)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6.1.Обеспечение радиационной безопасности населения.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6.2.Обеспечение химической защиты населе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ния.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6.3.Обеспечение защиты населения от послед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ствий аварий на взрывопожароопасных объек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тах.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6.4.Обеспечение защиты населения от послед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ствий аварий на гидротехнических сооружениях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</w:tc>
        <w:tc>
          <w:tcPr>
            <w:tcW w:w="2161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Характеризуют основные мероприятия, прово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димые в Российской Федерации, по обеспече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нию радиационной безопасности населения, его химической защите и защите от последствий аварий на взрывопожароопасных объектах и гидротехнических сооружениях.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Анализируют рекомендации специалистов по правилам безопасного поведения в чрезвычай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ных ситуациях техногенного характера.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Отрабатывают в паре (в группе) правила без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опасного поведения в условиях различных чрез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вычайных ситуаций техногенного характера</w:t>
            </w:r>
          </w:p>
        </w:tc>
      </w:tr>
      <w:tr w:rsidR="00632DF4" w:rsidRPr="00183B30" w:rsidTr="00D22B47">
        <w:tc>
          <w:tcPr>
            <w:tcW w:w="25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7.</w:t>
            </w:r>
          </w:p>
        </w:tc>
        <w:tc>
          <w:tcPr>
            <w:tcW w:w="258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t>Организация защиты населения от чрезвычайных ситуаций техногенного характера (3 часа)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7.1.Организация оповещения населения о чрезвычайных ситуациях техногенного характера.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7.2.Эвакуация населения.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7.3. Мероприятия по нженерной защите насе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ления от чрезвычайных ситуаций техногенного характера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</w:tc>
        <w:tc>
          <w:tcPr>
            <w:tcW w:w="2161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Характеризуют основные мероприятия, прово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димые в Российской Федерации, по обеспече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нию радиационной безопасности населения, его химической защите и защите от последствий аварий на взрывопожароопасных объектах и гидротехнических сооружениях.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Анализируют рекомендации специалистов по правилам безопасного поведения в чрезвычай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ных ситуациях техногенного характера.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Отрабатывают в паре (в группе) правила без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опасного поведения в условиях различных чрезвычайных ситуаций техногенного характера</w:t>
            </w:r>
          </w:p>
        </w:tc>
      </w:tr>
      <w:tr w:rsidR="00632DF4" w:rsidRPr="00183B30" w:rsidTr="00D22B47">
        <w:tc>
          <w:tcPr>
            <w:tcW w:w="5000" w:type="pct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t>Модуль 2. Основы медицинских знаний и здорового образа жизни (12 ч)</w:t>
            </w:r>
          </w:p>
        </w:tc>
      </w:tr>
      <w:tr w:rsidR="00632DF4" w:rsidRPr="00183B30" w:rsidTr="00D22B47">
        <w:tc>
          <w:tcPr>
            <w:tcW w:w="5000" w:type="pct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i/>
                <w:iCs/>
                <w:color w:val="333333"/>
                <w:sz w:val="24"/>
                <w:szCs w:val="24"/>
              </w:rPr>
              <w:t>Раздел 4. Основы здорового образа жизни (8 ч)</w:t>
            </w:r>
          </w:p>
        </w:tc>
      </w:tr>
      <w:tr w:rsidR="00632DF4" w:rsidRPr="00183B30" w:rsidTr="00D22B47">
        <w:tc>
          <w:tcPr>
            <w:tcW w:w="518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8.</w:t>
            </w:r>
          </w:p>
        </w:tc>
        <w:tc>
          <w:tcPr>
            <w:tcW w:w="232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t>Здоровый образ жизни и его составляющие (7 ч)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8.1.Здоровье как основная ценность человека.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8.2.Индивидуальное здоровье человека, его фи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зическая, духовная и социальная сущность.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8.3.Репродуктивное здоровье — составляющая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br/>
              <w:t>здоровья человека и общества.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8.4.Здоровый образ жизни как необходимое ус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ловие сохранения и укрепления здоровья человека и общества.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8.5.Здоровый образ жизни и профилактика ос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новных неинфекционных заболеваний.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8.6.Вредные привычки и их влияние на здоровье.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8.7 Профилактика вредных привычек.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8.8.Здоровый образ жизни и безопасность жиз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недеятельности.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</w:tc>
        <w:tc>
          <w:tcPr>
            <w:tcW w:w="2161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Характеризуют особенности индивидуального здоровья, его духовную, физическую и социаль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ную составляющие.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Объясняют общие понятия о репродуктивном здоровье как общей составляющей здоровья че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ловека и общества.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Обосновывают значение здорового образа жиз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ни для сохранения и укрепления здоровья чело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века и общества.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Анализируют собственные поступки и их влия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ние на личное благополучие. Формулируют правила соблюдения норм здоро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вого образа жизни для профилактики неинфек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ционных заболеваний и вредных привычек, за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писывают правила в дневник безопасности. Формулируют кратко своё понимание здоровья человека и указывают критерии, по которым можно оценить его уровень. По итогам изучения раздела «Основы здорового образа жизни» пишут реферат на одну из тем, предложенных в учебнике</w:t>
            </w:r>
          </w:p>
        </w:tc>
      </w:tr>
      <w:tr w:rsidR="00632DF4" w:rsidRPr="00183B30" w:rsidTr="00D22B47">
        <w:tc>
          <w:tcPr>
            <w:tcW w:w="5000" w:type="pct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Default="00632DF4" w:rsidP="00D22B47">
            <w:pPr>
              <w:spacing w:after="157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color w:val="333333"/>
                <w:sz w:val="24"/>
                <w:szCs w:val="24"/>
              </w:rPr>
            </w:pPr>
          </w:p>
          <w:p w:rsidR="00632DF4" w:rsidRPr="00C338E9" w:rsidRDefault="00632DF4" w:rsidP="00D22B47">
            <w:pPr>
              <w:spacing w:after="157" w:line="240" w:lineRule="auto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i/>
                <w:iCs/>
                <w:color w:val="333333"/>
                <w:sz w:val="24"/>
                <w:szCs w:val="24"/>
              </w:rPr>
              <w:t>Раздел 5. Основы медицинских знаний и оказание первой помощи (4 ч)</w:t>
            </w:r>
          </w:p>
        </w:tc>
      </w:tr>
      <w:tr w:rsidR="00632DF4" w:rsidRPr="00183B30" w:rsidTr="00D22B47">
        <w:tc>
          <w:tcPr>
            <w:tcW w:w="518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9.</w:t>
            </w:r>
          </w:p>
        </w:tc>
        <w:tc>
          <w:tcPr>
            <w:tcW w:w="232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t>Первая помощь при неотложных состояниях (4 ч)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9.1.Первая помощь пострадавшим и её значе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ние.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9.2.Первая помощь при отравлениях аварийно-химически опасными веществами (практическое занятие).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9.3.Первая помощь при травмах (практическое занятие).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9.4.Первая помощь при утоплении (практическое занятие)</w:t>
            </w:r>
          </w:p>
        </w:tc>
        <w:tc>
          <w:tcPr>
            <w:tcW w:w="2161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Анализируют возможные последствия неотлож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ных состояний и значение своевременного ока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зания первой помощи.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Отрабатывают в паре приёмы оказания первой помощи при отравлениях АХОВ, при травмах, при утоплении.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По итогам изучения раздела «Основы медицин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ских знаний и оказание первой помощи» пишут реферат на одну из тем, предложенных в учеб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нике</w:t>
            </w:r>
          </w:p>
        </w:tc>
      </w:tr>
    </w:tbl>
    <w:p w:rsidR="00632DF4" w:rsidRPr="00C338E9" w:rsidRDefault="00632DF4" w:rsidP="00C338E9">
      <w:pPr>
        <w:shd w:val="clear" w:color="auto" w:fill="FFFFFF"/>
        <w:spacing w:after="157" w:line="240" w:lineRule="auto"/>
        <w:rPr>
          <w:rFonts w:ascii="Times New Roman" w:hAnsi="Times New Roman"/>
          <w:color w:val="333333"/>
          <w:sz w:val="24"/>
          <w:szCs w:val="24"/>
        </w:rPr>
      </w:pPr>
    </w:p>
    <w:p w:rsidR="00632DF4" w:rsidRPr="00C338E9" w:rsidRDefault="00632DF4" w:rsidP="00C338E9">
      <w:pPr>
        <w:shd w:val="clear" w:color="auto" w:fill="FFFFFF"/>
        <w:spacing w:after="157" w:line="240" w:lineRule="auto"/>
        <w:rPr>
          <w:rFonts w:ascii="Times New Roman" w:hAnsi="Times New Roman"/>
          <w:color w:val="333333"/>
          <w:sz w:val="24"/>
          <w:szCs w:val="24"/>
        </w:rPr>
      </w:pPr>
      <w:r w:rsidRPr="00C338E9">
        <w:rPr>
          <w:rFonts w:ascii="Times New Roman" w:hAnsi="Times New Roman"/>
          <w:b/>
          <w:bCs/>
          <w:color w:val="333333"/>
          <w:sz w:val="24"/>
          <w:szCs w:val="24"/>
        </w:rPr>
        <w:t>9 класс (1 ч в неделю, всего 34 ч)</w:t>
      </w:r>
    </w:p>
    <w:tbl>
      <w:tblPr>
        <w:tblW w:w="5000" w:type="pct"/>
        <w:tblCellMar>
          <w:top w:w="105" w:type="dxa"/>
          <w:left w:w="105" w:type="dxa"/>
          <w:bottom w:w="105" w:type="dxa"/>
          <w:right w:w="105" w:type="dxa"/>
        </w:tblCellMar>
        <w:tblLook w:val="00A0"/>
      </w:tblPr>
      <w:tblGrid>
        <w:gridCol w:w="1161"/>
        <w:gridCol w:w="6823"/>
        <w:gridCol w:w="6533"/>
      </w:tblGrid>
      <w:tr w:rsidR="00632DF4" w:rsidRPr="00183B30" w:rsidTr="00D22B47"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№ </w:t>
            </w: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t>темы</w:t>
            </w:r>
          </w:p>
        </w:tc>
        <w:tc>
          <w:tcPr>
            <w:tcW w:w="2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t>Тематическое планирование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</w:tc>
        <w:tc>
          <w:tcPr>
            <w:tcW w:w="22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t>Характеристика видов деятельности учащихся</w:t>
            </w:r>
          </w:p>
        </w:tc>
      </w:tr>
      <w:tr w:rsidR="00632DF4" w:rsidRPr="00183B30" w:rsidTr="00D22B47">
        <w:tc>
          <w:tcPr>
            <w:tcW w:w="5000" w:type="pct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t>Модуль 1 . Основы безопасности личности, общества и государства (24 ч)</w:t>
            </w:r>
          </w:p>
        </w:tc>
      </w:tr>
      <w:tr w:rsidR="00632DF4" w:rsidRPr="00183B30" w:rsidTr="00D22B47">
        <w:tc>
          <w:tcPr>
            <w:tcW w:w="5000" w:type="pct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i/>
                <w:iCs/>
                <w:color w:val="333333"/>
                <w:sz w:val="24"/>
                <w:szCs w:val="24"/>
              </w:rPr>
              <w:t>Раздел 1. Основы комплексной безопасности (8 ч)</w:t>
            </w:r>
          </w:p>
        </w:tc>
      </w:tr>
      <w:tr w:rsidR="00632DF4" w:rsidRPr="00183B30" w:rsidTr="00D22B47">
        <w:trPr>
          <w:trHeight w:val="60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  <w:p w:rsidR="00632DF4" w:rsidRPr="00C338E9" w:rsidRDefault="00632DF4" w:rsidP="00D22B47">
            <w:pPr>
              <w:spacing w:after="157" w:line="60" w:lineRule="atLeast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1.</w:t>
            </w:r>
          </w:p>
        </w:tc>
        <w:tc>
          <w:tcPr>
            <w:tcW w:w="2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t>Национальная безопасность в России в современном мире(4 ч)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1.1.Современный мир и Россия.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1.2.Национальные интересы России в совре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менном мире.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1.3.Основные угрозы национальным интересами безопасности России.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1.4.Влияние культуры безопасности жизнедея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тельности населения на национальную безопас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ность России</w:t>
            </w:r>
          </w:p>
        </w:tc>
        <w:tc>
          <w:tcPr>
            <w:tcW w:w="22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Обосновывают значение молодого поколения граждан Российской Федерации для развития нашей страны .Характеризуют основные виды национальных интересов России в современном мире. Анализируют степень влияния личности на обеспечение национальной безопасности России.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Определяют значение культуры безопасности жизнедеятельности населения в обеспечении национальной безопасности России</w:t>
            </w:r>
          </w:p>
        </w:tc>
      </w:tr>
      <w:tr w:rsidR="00632DF4" w:rsidRPr="00183B30" w:rsidTr="00D22B47"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2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t>Чрезвычайные ситуации мирного и военного времени и национальная безопасность Рос</w:t>
            </w: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softHyphen/>
              <w:t>сии (4 ч)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2.1.Чрезвычайные ситуации и их классификация.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2.2.Чрезвычайные ситуации природного характера и их последствия.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2.3.Чрезвычайные ситуации техногенного характера и их причины.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2.4.Угроза военной безопасности России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</w:tc>
        <w:tc>
          <w:tcPr>
            <w:tcW w:w="22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Классифицируют чрезвычайные ситуации по масштабу их распространения и тяжести послед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ствий.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Характеризуют в общих чертах чрезвычайные ситуации природного и техногенного характера, причины их возникновения и возможные последствия. Определяют отрицательное влияние чрезвычай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ных ситуаций на национальную безопасность России. Анализируют влияние человеческого фактора на безопасность личности, общества и государства. Объясняют существующие (внешние и внутрен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ние) угрозы национальной безопасности России</w:t>
            </w:r>
          </w:p>
        </w:tc>
      </w:tr>
      <w:tr w:rsidR="00632DF4" w:rsidRPr="00183B30" w:rsidTr="005D4592">
        <w:trPr>
          <w:trHeight w:val="362"/>
        </w:trPr>
        <w:tc>
          <w:tcPr>
            <w:tcW w:w="5000" w:type="pct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i/>
                <w:iCs/>
                <w:color w:val="333333"/>
                <w:sz w:val="24"/>
                <w:szCs w:val="24"/>
              </w:rPr>
              <w:t>Раздел 2. Защита населения Российской Федерации от чрезвычайных ситуаций (7 ч)</w:t>
            </w:r>
          </w:p>
        </w:tc>
      </w:tr>
      <w:tr w:rsidR="00632DF4" w:rsidRPr="00183B30" w:rsidTr="00D22B47"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3.</w:t>
            </w:r>
          </w:p>
        </w:tc>
        <w:tc>
          <w:tcPr>
            <w:tcW w:w="2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t>Организационные основы по защите населе</w:t>
            </w: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softHyphen/>
              <w:t>ния страны от чрезвычайных ситуаций мир</w:t>
            </w: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softHyphen/>
              <w:t>ного и военного времени (3 ч)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3.1.Единая государственная система предупреж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br/>
              <w:t>дения и ликвидации чрезвычайных ситуаций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br/>
              <w:t>(РСЧС).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3.2.Гражданская оборона как составная часть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br/>
              <w:t>национальной безопасности и обороноспособ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ности страны.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3.3.МЧС России — федеральный орган управления в области защиты населения и территорий от чрезвычайных ситуаций.</w:t>
            </w:r>
          </w:p>
        </w:tc>
        <w:tc>
          <w:tcPr>
            <w:tcW w:w="22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Анализируют права и обязанности граждан Рос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сийской Федерации в области безопасности в условиях чрезвычайных ситуаций мирного и во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енного времени.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Характеризуют основные силы и средства РСЧС для защиты населения страны от чрезвычайных ситуаций природного и техногенного характера. Характеризуют задачи, решаемые образователь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ным учреждением, по защите учащихся и пер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сонала в условиях чрезвычайных ситуаций. Объясняют роль МЧС России по защите насе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ления от чрезвычайных ситуаций в современных условиях</w:t>
            </w:r>
          </w:p>
        </w:tc>
      </w:tr>
      <w:tr w:rsidR="00632DF4" w:rsidRPr="00183B30" w:rsidTr="00D22B47"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4.</w:t>
            </w:r>
          </w:p>
        </w:tc>
        <w:tc>
          <w:tcPr>
            <w:tcW w:w="2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t>Основные мероприятия, проводимые в Российской Федерации, по защите населения от чрезвычайных ситуаций мирного и военного времени (4 ч)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4.1.Мониторинг и прогнозирование чрезвычай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ных ситуаций.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4.2.Инженерная защита населения от чрезвычайных ситуаций.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4.3.Оповещение и эвакуация населения в условиях чрезвычайных ситуаций.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4.4.Аварийно-спасательные и другие неотложные работы в очагах поражения</w:t>
            </w:r>
          </w:p>
        </w:tc>
        <w:tc>
          <w:tcPr>
            <w:tcW w:w="22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Характеризуют основные мероприятия, прово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димые в Российской Федерации, по защите на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селения от чрезвычайных ситуаций мирного и военного времени.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Анализируют систему мониторинга и прогнози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рования чрезвычайных ситуаций и её основные мероприятия.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Моделируют рациональное размещение объек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тов экономики и поселений людей по терри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тории страны с точки зрения обеспечения их безопасности от чрезвычайных ситуаций при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родного и техногенного характера.</w:t>
            </w:r>
          </w:p>
        </w:tc>
      </w:tr>
      <w:tr w:rsidR="00632DF4" w:rsidRPr="00183B30" w:rsidTr="00D22B47">
        <w:tc>
          <w:tcPr>
            <w:tcW w:w="5000" w:type="pct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i/>
                <w:iCs/>
                <w:color w:val="333333"/>
                <w:sz w:val="24"/>
                <w:szCs w:val="24"/>
              </w:rPr>
              <w:t>Раздел 3. Противодействие терроризму и экстремизму в Российской Федерации (9 ч)</w:t>
            </w:r>
          </w:p>
        </w:tc>
      </w:tr>
      <w:tr w:rsidR="00632DF4" w:rsidRPr="00183B30" w:rsidTr="00D22B47"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5.</w:t>
            </w:r>
          </w:p>
        </w:tc>
        <w:tc>
          <w:tcPr>
            <w:tcW w:w="2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t>Терроризм и экстремизм: их причины и по</w:t>
            </w: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softHyphen/>
              <w:t>следствия (2 ч)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5.1.Международный терроризм — угроза национальной безопасности России.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5.2.Виды террористической деятельности и террористических актов, их цели и способы осуществления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</w:tc>
        <w:tc>
          <w:tcPr>
            <w:tcW w:w="22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Характеризуют международный терроризм как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серьёзную угрозу национальной безопасности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России.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Анализируют виды террористических актов, их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цели и способы осуществления.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Формулируют собственную позицию неприятия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терроризма в любых его проявлениях</w:t>
            </w:r>
          </w:p>
        </w:tc>
      </w:tr>
      <w:tr w:rsidR="00632DF4" w:rsidRPr="00183B30" w:rsidTr="00D22B47"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6.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</w:tc>
        <w:tc>
          <w:tcPr>
            <w:tcW w:w="2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t>Нормативно-правовая база противодействия терроризму и экстремизму в Российской Фе</w:t>
            </w: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softHyphen/>
              <w:t>дерации (3 ч)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6.1.Основные нормативно-правовые акты по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br/>
              <w:t>противодействию терроризму и экстремизму.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6.2.Общегосударственное противодействие терроризму.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6.3.Нормативно-правовая база противодействия наркотизму.</w:t>
            </w:r>
          </w:p>
        </w:tc>
        <w:tc>
          <w:tcPr>
            <w:tcW w:w="22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Характеризуют основные нормативно-правовые акты противодействия экстремизму, терроризму и наркотизму.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Формулируют основные направления по форми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рованию антитеррористического поведения. Вы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воды записывают в дневник безопасности. С помощью Интернета и средств массовой ин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формации на конкретных примерах готовят со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общение на тему «Хулиганство и вандализм — разновидности экстремизма».</w:t>
            </w:r>
          </w:p>
        </w:tc>
      </w:tr>
      <w:tr w:rsidR="00632DF4" w:rsidRPr="00183B30" w:rsidTr="00D22B47"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7.</w:t>
            </w:r>
          </w:p>
        </w:tc>
        <w:tc>
          <w:tcPr>
            <w:tcW w:w="2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t>Организационные основы системы противо</w:t>
            </w: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softHyphen/>
              <w:t>действия терроризму и наркотизму в Рос</w:t>
            </w: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softHyphen/>
              <w:t>сийской Федерации (2 ч)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7.1.Организационные основы противодействия терроризму в Российской Федерации.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7.2.Организационные основы противодействия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br/>
              <w:t>наркотизму в Российской Федерации.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</w:tc>
        <w:tc>
          <w:tcPr>
            <w:tcW w:w="22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Объясняют организационные основы системы противодействия терроризму и наркотизму в Российской Федерации.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Анализируют примеры деятельности Нацио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нального антитеррористического комитета по обеспечению своевременной и надёжной защи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ты населения от терроризма. С помощью Интернета и средств массовой информации составляют сообщение на тему «Деятельность Федеральной службы Россий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кой Федерации по контролю за оборотом наркотиков» России (ФСКН России)» и её положительные результаты»</w:t>
            </w:r>
          </w:p>
        </w:tc>
      </w:tr>
      <w:tr w:rsidR="00632DF4" w:rsidRPr="00183B30" w:rsidTr="00D22B47"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8.</w:t>
            </w:r>
          </w:p>
        </w:tc>
        <w:tc>
          <w:tcPr>
            <w:tcW w:w="2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t>Обеспечение личной безопасности при угрозе теракта и профилактика наркозависимости (2часа)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8.1. Правила поведения при угрозе террористического акта.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8.2 Профилактика наркозависимости.</w:t>
            </w:r>
          </w:p>
        </w:tc>
        <w:tc>
          <w:tcPr>
            <w:tcW w:w="22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Анализируют рекомендации специалистов по безопасному поведению при угрозе теракта. Вырабатывают отрицательное отношение к приёму наркотиков.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По итогам изучения раздела пишут реферат на одну из тем, предложенных в учебнике</w:t>
            </w:r>
          </w:p>
        </w:tc>
      </w:tr>
      <w:tr w:rsidR="00632DF4" w:rsidRPr="00183B30" w:rsidTr="00D22B47">
        <w:tc>
          <w:tcPr>
            <w:tcW w:w="5000" w:type="pct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t>Модуль 2. Основы медицинских знаний и здорового образа жизни (10 ч)</w:t>
            </w:r>
          </w:p>
        </w:tc>
      </w:tr>
      <w:tr w:rsidR="00632DF4" w:rsidRPr="00183B30" w:rsidTr="00D22B47">
        <w:tc>
          <w:tcPr>
            <w:tcW w:w="5000" w:type="pct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i/>
                <w:iCs/>
                <w:color w:val="333333"/>
                <w:sz w:val="24"/>
                <w:szCs w:val="24"/>
              </w:rPr>
              <w:t>Раздел 4. Основы здорового образа жизни (8 ч)</w:t>
            </w:r>
          </w:p>
        </w:tc>
      </w:tr>
      <w:tr w:rsidR="00632DF4" w:rsidRPr="00183B30" w:rsidTr="00D22B47"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9.</w:t>
            </w:r>
          </w:p>
        </w:tc>
        <w:tc>
          <w:tcPr>
            <w:tcW w:w="2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t>Здоровье — условие благополучия человека (2 ч)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9.1. Здоровье человека как индивидуальная, так и общественная ценность.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9.2. Здоровый образ жизни и его составляю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щие.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9.3. Репродуктивное здоровье населения и на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циональная безопасность России</w:t>
            </w:r>
          </w:p>
        </w:tc>
        <w:tc>
          <w:tcPr>
            <w:tcW w:w="22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Характеризуют здоровье как полное физическое, духовное и социальное благополучие. Анализируют взаимосвязь индивидуального и общественного здоровья. Объясняют влияние репродуктивного здоровья на национальную безопасность России</w:t>
            </w:r>
          </w:p>
        </w:tc>
      </w:tr>
      <w:tr w:rsidR="00632DF4" w:rsidRPr="00183B30" w:rsidTr="00D22B47"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10.</w:t>
            </w:r>
          </w:p>
        </w:tc>
        <w:tc>
          <w:tcPr>
            <w:tcW w:w="2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t>Факторы, разрушающие репродуктивное здо</w:t>
            </w: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softHyphen/>
              <w:t>ровье (3 ч)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10.1. Ранние половые связи и их последствия.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10.2. Инфекции, передаваемые половым пу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тём.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10.3. Понятия о ВИЧ-инфекции и СПИДе</w:t>
            </w:r>
          </w:p>
        </w:tc>
        <w:tc>
          <w:tcPr>
            <w:tcW w:w="22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Характеризуют основные факторы, разрушаю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щие репродуктивное здоровье (ранние половые связи, инфекции, передаваемые половым путём, ВИЧ-инфекция), анализируют профилактику заражения ИППП</w:t>
            </w:r>
          </w:p>
        </w:tc>
      </w:tr>
      <w:tr w:rsidR="00632DF4" w:rsidRPr="00183B30" w:rsidTr="00D22B47"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11.</w:t>
            </w:r>
          </w:p>
        </w:tc>
        <w:tc>
          <w:tcPr>
            <w:tcW w:w="2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t>Правовые основы сохранения и укрепления репродуктивного здоровья (Зч)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11.1. Брак и семья.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11.2. Семья и здоровый образ жизни человека.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11.3. Основы семейного права в Российской Фе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дерации</w:t>
            </w:r>
          </w:p>
        </w:tc>
        <w:tc>
          <w:tcPr>
            <w:tcW w:w="22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Анализируют основы семейного права в Рос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сийской Федерации. Анализируют взаимосвязь семьи и здорового образа жизни в жизнедеятельности личности и общества. Характеризуют особенности семейно-брачных отношений в Российской Федерации</w:t>
            </w:r>
          </w:p>
        </w:tc>
      </w:tr>
      <w:tr w:rsidR="00632DF4" w:rsidRPr="00183B30" w:rsidTr="00D22B47">
        <w:tc>
          <w:tcPr>
            <w:tcW w:w="5000" w:type="pct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i/>
                <w:iCs/>
                <w:color w:val="333333"/>
                <w:sz w:val="24"/>
                <w:szCs w:val="24"/>
              </w:rPr>
              <w:t>Раздел 5. Основы медицинских знаний и оказание первой помощи (2 ч)</w:t>
            </w:r>
          </w:p>
        </w:tc>
      </w:tr>
      <w:tr w:rsidR="00632DF4" w:rsidRPr="00183B30" w:rsidTr="00D22B47"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12.</w:t>
            </w:r>
          </w:p>
        </w:tc>
        <w:tc>
          <w:tcPr>
            <w:tcW w:w="2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t>Оказание первой помощи (2 ч)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12.1. Первая помощь при массовых поражени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ях (практическое занятие по плану преподава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теля).</w:t>
            </w:r>
          </w:p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12.2. Первая помощь при передозировке в при</w:t>
            </w: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softHyphen/>
              <w:t>ёме психоактивных веществ</w:t>
            </w:r>
          </w:p>
        </w:tc>
        <w:tc>
          <w:tcPr>
            <w:tcW w:w="22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2DF4" w:rsidRPr="00C338E9" w:rsidRDefault="00632DF4" w:rsidP="00D22B47">
            <w:pPr>
              <w:spacing w:after="157" w:line="240" w:lineRule="auto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C338E9">
              <w:rPr>
                <w:rFonts w:ascii="Times New Roman" w:hAnsi="Times New Roman"/>
                <w:color w:val="333333"/>
                <w:sz w:val="24"/>
                <w:szCs w:val="24"/>
              </w:rPr>
              <w:t>Отрабатывают в паре приемы в оказании первой помощи при массовых паражениях населения и при передозировке в приеме психоактивных веществ, различные способы транспортировки пострадавших</w:t>
            </w:r>
          </w:p>
        </w:tc>
      </w:tr>
    </w:tbl>
    <w:p w:rsidR="00632DF4" w:rsidRDefault="00632DF4">
      <w:pPr>
        <w:rPr>
          <w:rFonts w:ascii="Times New Roman" w:hAnsi="Times New Roman"/>
          <w:sz w:val="28"/>
          <w:szCs w:val="28"/>
          <w:lang w:val="tt-RU"/>
        </w:rPr>
      </w:pPr>
    </w:p>
    <w:p w:rsidR="00632DF4" w:rsidRDefault="00632DF4">
      <w:pPr>
        <w:rPr>
          <w:rFonts w:ascii="Times New Roman" w:hAnsi="Times New Roman"/>
          <w:sz w:val="28"/>
          <w:szCs w:val="28"/>
          <w:lang w:val="tt-RU"/>
        </w:rPr>
      </w:pPr>
    </w:p>
    <w:p w:rsidR="00632DF4" w:rsidRDefault="00632DF4">
      <w:pPr>
        <w:rPr>
          <w:rFonts w:ascii="Times New Roman" w:hAnsi="Times New Roman"/>
          <w:sz w:val="28"/>
          <w:szCs w:val="28"/>
          <w:lang w:val="tt-RU"/>
        </w:rPr>
      </w:pPr>
    </w:p>
    <w:p w:rsidR="00632DF4" w:rsidRPr="00E22145" w:rsidRDefault="00632DF4">
      <w:pPr>
        <w:rPr>
          <w:rFonts w:ascii="Times New Roman" w:hAnsi="Times New Roman"/>
          <w:sz w:val="28"/>
          <w:szCs w:val="28"/>
          <w:lang w:val="tt-RU"/>
        </w:rPr>
      </w:pPr>
      <w:r>
        <w:rPr>
          <w:noProof/>
        </w:rPr>
        <w:pict>
          <v:shape id="_x0000_s1027" type="#_x0000_t75" style="position:absolute;margin-left:-28.35pt;margin-top:-52.65pt;width:738pt;height:536.7pt;z-index:-251657216" wrapcoords="-22 0 -22 21570 21600 21570 21600 0 -22 0">
            <v:imagedata r:id="rId6" o:title=""/>
            <w10:wrap type="tight"/>
          </v:shape>
        </w:pict>
      </w:r>
    </w:p>
    <w:sectPr w:rsidR="00632DF4" w:rsidRPr="00E22145" w:rsidSect="0062401F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07690"/>
    <w:multiLevelType w:val="hybridMultilevel"/>
    <w:tmpl w:val="7C960FCE"/>
    <w:lvl w:ilvl="0" w:tplc="04190001">
      <w:start w:val="1"/>
      <w:numFmt w:val="bullet"/>
      <w:lvlText w:val=""/>
      <w:lvlJc w:val="left"/>
      <w:pPr>
        <w:ind w:left="13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2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8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4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68" w:hanging="360"/>
      </w:pPr>
      <w:rPr>
        <w:rFonts w:ascii="Wingdings" w:hAnsi="Wingdings" w:hint="default"/>
      </w:rPr>
    </w:lvl>
  </w:abstractNum>
  <w:abstractNum w:abstractNumId="1">
    <w:nsid w:val="0EBC7410"/>
    <w:multiLevelType w:val="hybridMultilevel"/>
    <w:tmpl w:val="AEE650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75C3FB0"/>
    <w:multiLevelType w:val="hybridMultilevel"/>
    <w:tmpl w:val="8DF09E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FEA660E"/>
    <w:multiLevelType w:val="hybridMultilevel"/>
    <w:tmpl w:val="4F0A9506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64AF6A65"/>
    <w:multiLevelType w:val="hybridMultilevel"/>
    <w:tmpl w:val="7916B9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338E9"/>
    <w:rsid w:val="000403CC"/>
    <w:rsid w:val="000B643C"/>
    <w:rsid w:val="000D61DF"/>
    <w:rsid w:val="0016003F"/>
    <w:rsid w:val="00183B30"/>
    <w:rsid w:val="001D36FD"/>
    <w:rsid w:val="00203FE2"/>
    <w:rsid w:val="00270324"/>
    <w:rsid w:val="002B473B"/>
    <w:rsid w:val="002F4E95"/>
    <w:rsid w:val="00393E21"/>
    <w:rsid w:val="004621DC"/>
    <w:rsid w:val="004706A2"/>
    <w:rsid w:val="00483485"/>
    <w:rsid w:val="004C7090"/>
    <w:rsid w:val="00556412"/>
    <w:rsid w:val="005D4592"/>
    <w:rsid w:val="0062401F"/>
    <w:rsid w:val="006273F9"/>
    <w:rsid w:val="00632DF4"/>
    <w:rsid w:val="00690AD7"/>
    <w:rsid w:val="00726341"/>
    <w:rsid w:val="0076275F"/>
    <w:rsid w:val="007705A4"/>
    <w:rsid w:val="007D1621"/>
    <w:rsid w:val="0087551F"/>
    <w:rsid w:val="00896270"/>
    <w:rsid w:val="0090349F"/>
    <w:rsid w:val="009C2C6C"/>
    <w:rsid w:val="009C6DD1"/>
    <w:rsid w:val="009C7A5F"/>
    <w:rsid w:val="009D7C81"/>
    <w:rsid w:val="009F5442"/>
    <w:rsid w:val="009F5CE8"/>
    <w:rsid w:val="009F64A2"/>
    <w:rsid w:val="00AB01F7"/>
    <w:rsid w:val="00AD3D4C"/>
    <w:rsid w:val="00AE1A76"/>
    <w:rsid w:val="00B80A1B"/>
    <w:rsid w:val="00BF7068"/>
    <w:rsid w:val="00C338E9"/>
    <w:rsid w:val="00C57344"/>
    <w:rsid w:val="00C57B6B"/>
    <w:rsid w:val="00C65B14"/>
    <w:rsid w:val="00C72864"/>
    <w:rsid w:val="00D22B47"/>
    <w:rsid w:val="00D84A67"/>
    <w:rsid w:val="00DB5B1F"/>
    <w:rsid w:val="00E22145"/>
    <w:rsid w:val="00E27E73"/>
    <w:rsid w:val="00E4637D"/>
    <w:rsid w:val="00F07D86"/>
    <w:rsid w:val="00F91BEA"/>
    <w:rsid w:val="00FD400A"/>
    <w:rsid w:val="00FE34C2"/>
    <w:rsid w:val="00FF2A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05A4"/>
    <w:pPr>
      <w:spacing w:after="200" w:line="276" w:lineRule="auto"/>
    </w:pPr>
  </w:style>
  <w:style w:type="paragraph" w:styleId="Heading2">
    <w:name w:val="heading 2"/>
    <w:basedOn w:val="Normal"/>
    <w:next w:val="Normal"/>
    <w:link w:val="Heading2Char"/>
    <w:uiPriority w:val="99"/>
    <w:qFormat/>
    <w:rsid w:val="00C338E9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aliases w:val="Обычный 2"/>
    <w:basedOn w:val="Normal"/>
    <w:next w:val="Normal"/>
    <w:link w:val="Heading3Char"/>
    <w:uiPriority w:val="99"/>
    <w:qFormat/>
    <w:rsid w:val="00C338E9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8"/>
      <w:szCs w:val="27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C338E9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aliases w:val="Обычный 2 Char"/>
    <w:basedOn w:val="DefaultParagraphFont"/>
    <w:link w:val="Heading3"/>
    <w:uiPriority w:val="99"/>
    <w:locked/>
    <w:rsid w:val="00C338E9"/>
    <w:rPr>
      <w:rFonts w:ascii="Times New Roman" w:hAnsi="Times New Roman" w:cs="Times New Roman"/>
      <w:b/>
      <w:bCs/>
      <w:sz w:val="27"/>
      <w:szCs w:val="27"/>
      <w:lang w:eastAsia="ru-RU"/>
    </w:rPr>
  </w:style>
  <w:style w:type="paragraph" w:customStyle="1" w:styleId="a">
    <w:name w:val="А_основной"/>
    <w:basedOn w:val="Normal"/>
    <w:link w:val="a0"/>
    <w:uiPriority w:val="99"/>
    <w:rsid w:val="00C338E9"/>
    <w:pPr>
      <w:spacing w:after="0" w:line="360" w:lineRule="auto"/>
      <w:ind w:firstLine="454"/>
      <w:jc w:val="both"/>
    </w:pPr>
    <w:rPr>
      <w:rFonts w:ascii="Times New Roman" w:hAnsi="Times New Roman"/>
      <w:sz w:val="28"/>
      <w:szCs w:val="20"/>
    </w:rPr>
  </w:style>
  <w:style w:type="character" w:customStyle="1" w:styleId="a0">
    <w:name w:val="А_основной Знак"/>
    <w:link w:val="a"/>
    <w:uiPriority w:val="99"/>
    <w:locked/>
    <w:rsid w:val="00C338E9"/>
    <w:rPr>
      <w:rFonts w:ascii="Times New Roman" w:hAnsi="Times New Roman"/>
      <w:sz w:val="28"/>
    </w:rPr>
  </w:style>
  <w:style w:type="paragraph" w:styleId="BalloonText">
    <w:name w:val="Balloon Text"/>
    <w:basedOn w:val="Normal"/>
    <w:link w:val="BalloonTextChar"/>
    <w:uiPriority w:val="99"/>
    <w:semiHidden/>
    <w:rsid w:val="009F54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F54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53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</TotalTime>
  <Pages>22</Pages>
  <Words>7141</Words>
  <Characters>-32766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Ильшат Равилевич</cp:lastModifiedBy>
  <cp:revision>5</cp:revision>
  <dcterms:created xsi:type="dcterms:W3CDTF">2021-09-16T07:21:00Z</dcterms:created>
  <dcterms:modified xsi:type="dcterms:W3CDTF">2021-09-18T08:33:00Z</dcterms:modified>
</cp:coreProperties>
</file>